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A68" w:rsidRPr="004109AD" w:rsidRDefault="00661A68" w:rsidP="00661A68">
      <w:pPr>
        <w:autoSpaceDE/>
        <w:autoSpaceDN/>
        <w:adjustRightInd/>
        <w:spacing w:before="0" w:line="240" w:lineRule="auto"/>
        <w:ind w:left="0" w:firstLine="0"/>
        <w:jc w:val="right"/>
        <w:rPr>
          <w:rFonts w:eastAsia="Calibri"/>
          <w:color w:val="000000"/>
          <w:sz w:val="24"/>
          <w:szCs w:val="24"/>
          <w:lang w:eastAsia="lv-LV"/>
        </w:rPr>
      </w:pPr>
      <w:r w:rsidRPr="004109AD">
        <w:rPr>
          <w:rFonts w:eastAsia="Calibri"/>
          <w:color w:val="000000"/>
          <w:sz w:val="24"/>
          <w:szCs w:val="24"/>
          <w:lang w:eastAsia="lv-LV"/>
        </w:rPr>
        <w:t>APSTIPRINĀTS ar:</w:t>
      </w:r>
    </w:p>
    <w:p w:rsidR="00661A68" w:rsidRPr="004109AD" w:rsidRDefault="00661A68" w:rsidP="00661A68">
      <w:pPr>
        <w:autoSpaceDE/>
        <w:autoSpaceDN/>
        <w:adjustRightInd/>
        <w:spacing w:before="0" w:line="240" w:lineRule="auto"/>
        <w:ind w:left="0" w:firstLine="0"/>
        <w:jc w:val="right"/>
        <w:rPr>
          <w:rFonts w:eastAsia="Calibri"/>
          <w:color w:val="000000"/>
          <w:sz w:val="24"/>
          <w:szCs w:val="24"/>
          <w:lang w:eastAsia="lv-LV"/>
        </w:rPr>
      </w:pPr>
      <w:r>
        <w:rPr>
          <w:rFonts w:eastAsia="Calibri"/>
          <w:color w:val="000000"/>
          <w:sz w:val="24"/>
          <w:szCs w:val="24"/>
          <w:lang w:eastAsia="lv-LV"/>
        </w:rPr>
        <w:t>Rēzeknes teh</w:t>
      </w:r>
      <w:r w:rsidR="00A93036">
        <w:rPr>
          <w:rFonts w:eastAsia="Calibri"/>
          <w:color w:val="000000"/>
          <w:sz w:val="24"/>
          <w:szCs w:val="24"/>
          <w:lang w:eastAsia="lv-LV"/>
        </w:rPr>
        <w:t>n</w:t>
      </w:r>
      <w:r>
        <w:rPr>
          <w:rFonts w:eastAsia="Calibri"/>
          <w:color w:val="000000"/>
          <w:sz w:val="24"/>
          <w:szCs w:val="24"/>
          <w:lang w:eastAsia="lv-LV"/>
        </w:rPr>
        <w:t>ikuma</w:t>
      </w:r>
      <w:r w:rsidRPr="004109AD">
        <w:rPr>
          <w:rFonts w:eastAsia="Calibri"/>
          <w:color w:val="000000"/>
          <w:sz w:val="24"/>
          <w:szCs w:val="24"/>
          <w:lang w:eastAsia="lv-LV"/>
        </w:rPr>
        <w:t xml:space="preserve"> </w:t>
      </w:r>
    </w:p>
    <w:p w:rsidR="00661A68" w:rsidRPr="00F24E2E" w:rsidRDefault="00661A68" w:rsidP="00661A68">
      <w:pPr>
        <w:autoSpaceDE/>
        <w:autoSpaceDN/>
        <w:adjustRightInd/>
        <w:spacing w:before="0" w:line="240" w:lineRule="auto"/>
        <w:ind w:left="0" w:firstLine="0"/>
        <w:jc w:val="right"/>
        <w:rPr>
          <w:rFonts w:eastAsia="Calibri"/>
          <w:color w:val="000000"/>
          <w:sz w:val="24"/>
          <w:szCs w:val="24"/>
          <w:lang w:eastAsia="lv-LV"/>
        </w:rPr>
      </w:pPr>
      <w:r w:rsidRPr="00F24E2E">
        <w:rPr>
          <w:rFonts w:eastAsia="Calibri"/>
          <w:color w:val="000000"/>
          <w:sz w:val="24"/>
          <w:szCs w:val="24"/>
          <w:lang w:eastAsia="lv-LV"/>
        </w:rPr>
        <w:t>201</w:t>
      </w:r>
      <w:r w:rsidR="00A93036">
        <w:rPr>
          <w:rFonts w:eastAsia="Calibri"/>
          <w:color w:val="000000"/>
          <w:sz w:val="24"/>
          <w:szCs w:val="24"/>
          <w:lang w:eastAsia="lv-LV"/>
        </w:rPr>
        <w:t>5</w:t>
      </w:r>
      <w:r w:rsidRPr="00F24E2E">
        <w:rPr>
          <w:rFonts w:eastAsia="Calibri"/>
          <w:color w:val="000000"/>
          <w:sz w:val="24"/>
          <w:szCs w:val="24"/>
          <w:lang w:eastAsia="lv-LV"/>
        </w:rPr>
        <w:t xml:space="preserve">.gada </w:t>
      </w:r>
      <w:r w:rsidR="00A93036">
        <w:rPr>
          <w:rFonts w:eastAsia="Calibri"/>
          <w:color w:val="000000"/>
          <w:sz w:val="24"/>
          <w:szCs w:val="24"/>
          <w:lang w:eastAsia="lv-LV"/>
        </w:rPr>
        <w:t>17</w:t>
      </w:r>
      <w:r w:rsidRPr="00F24E2E">
        <w:rPr>
          <w:rFonts w:eastAsia="Calibri"/>
          <w:color w:val="000000"/>
          <w:sz w:val="24"/>
          <w:szCs w:val="24"/>
          <w:lang w:eastAsia="lv-LV"/>
        </w:rPr>
        <w:t>.</w:t>
      </w:r>
      <w:r w:rsidR="00A93036">
        <w:rPr>
          <w:rFonts w:eastAsia="Calibri"/>
          <w:color w:val="000000"/>
          <w:sz w:val="24"/>
          <w:szCs w:val="24"/>
          <w:lang w:eastAsia="lv-LV"/>
        </w:rPr>
        <w:t>septembra</w:t>
      </w:r>
    </w:p>
    <w:p w:rsidR="00661A68" w:rsidRPr="004109AD" w:rsidRDefault="00661A68" w:rsidP="00661A68">
      <w:pPr>
        <w:widowControl/>
        <w:tabs>
          <w:tab w:val="center" w:pos="4153"/>
          <w:tab w:val="right" w:pos="8306"/>
        </w:tabs>
        <w:autoSpaceDE/>
        <w:autoSpaceDN/>
        <w:adjustRightInd/>
        <w:spacing w:before="0" w:line="240" w:lineRule="auto"/>
        <w:ind w:left="0" w:firstLine="0"/>
        <w:jc w:val="right"/>
        <w:rPr>
          <w:sz w:val="24"/>
          <w:szCs w:val="24"/>
          <w:lang w:eastAsia="lv-LV"/>
        </w:rPr>
      </w:pPr>
      <w:r w:rsidRPr="00F24E2E">
        <w:rPr>
          <w:sz w:val="24"/>
          <w:szCs w:val="24"/>
          <w:lang w:eastAsia="lv-LV"/>
        </w:rPr>
        <w:t>Rīkojumu Nr. 1.1</w:t>
      </w:r>
      <w:r w:rsidR="00A93036">
        <w:rPr>
          <w:sz w:val="24"/>
          <w:szCs w:val="24"/>
          <w:lang w:eastAsia="lv-LV"/>
        </w:rPr>
        <w:t>2</w:t>
      </w:r>
      <w:r w:rsidRPr="00F24E2E">
        <w:rPr>
          <w:sz w:val="24"/>
          <w:szCs w:val="24"/>
          <w:lang w:eastAsia="lv-LV"/>
        </w:rPr>
        <w:t>./</w:t>
      </w:r>
      <w:r w:rsidR="00A93036">
        <w:rPr>
          <w:sz w:val="24"/>
          <w:szCs w:val="24"/>
          <w:lang w:eastAsia="lv-LV"/>
        </w:rPr>
        <w:t>194</w:t>
      </w:r>
    </w:p>
    <w:p w:rsidR="00661A68" w:rsidRPr="004109AD" w:rsidRDefault="00661A68" w:rsidP="00661A68">
      <w:pPr>
        <w:tabs>
          <w:tab w:val="left" w:pos="5040"/>
        </w:tabs>
        <w:autoSpaceDE/>
        <w:autoSpaceDN/>
        <w:adjustRightInd/>
        <w:spacing w:before="0" w:line="240" w:lineRule="auto"/>
        <w:ind w:left="0" w:firstLine="5220"/>
        <w:rPr>
          <w:rFonts w:eastAsia="Calibri"/>
          <w:i/>
          <w:color w:val="000000"/>
          <w:sz w:val="24"/>
          <w:szCs w:val="24"/>
          <w:lang w:eastAsia="lv-LV"/>
        </w:rPr>
      </w:pPr>
    </w:p>
    <w:p w:rsidR="00661A68" w:rsidRPr="004109AD" w:rsidRDefault="00661A68" w:rsidP="00661A68">
      <w:pPr>
        <w:tabs>
          <w:tab w:val="left" w:pos="5940"/>
        </w:tabs>
        <w:autoSpaceDE/>
        <w:autoSpaceDN/>
        <w:adjustRightInd/>
        <w:spacing w:before="0" w:line="240" w:lineRule="auto"/>
        <w:ind w:left="0" w:firstLine="5940"/>
        <w:rPr>
          <w:rFonts w:eastAsia="Calibri"/>
          <w:i/>
          <w:color w:val="000000"/>
          <w:sz w:val="24"/>
          <w:szCs w:val="24"/>
          <w:lang w:eastAsia="lv-LV"/>
        </w:rPr>
      </w:pPr>
    </w:p>
    <w:p w:rsidR="00661A68" w:rsidRPr="004109AD" w:rsidRDefault="00661A68" w:rsidP="00661A68">
      <w:pPr>
        <w:tabs>
          <w:tab w:val="left" w:pos="5040"/>
        </w:tabs>
        <w:autoSpaceDE/>
        <w:autoSpaceDN/>
        <w:adjustRightInd/>
        <w:spacing w:before="0" w:line="240" w:lineRule="auto"/>
        <w:ind w:left="0" w:firstLine="5220"/>
        <w:rPr>
          <w:rFonts w:eastAsia="Calibri"/>
          <w:i/>
          <w:color w:val="000000"/>
          <w:sz w:val="24"/>
          <w:szCs w:val="24"/>
          <w:lang w:eastAsia="lv-LV"/>
        </w:rPr>
      </w:pPr>
    </w:p>
    <w:p w:rsidR="00661A68" w:rsidRPr="004109AD" w:rsidRDefault="00661A68" w:rsidP="00661A68">
      <w:pPr>
        <w:tabs>
          <w:tab w:val="left" w:pos="5040"/>
        </w:tabs>
        <w:autoSpaceDE/>
        <w:autoSpaceDN/>
        <w:adjustRightInd/>
        <w:spacing w:before="0" w:line="240" w:lineRule="auto"/>
        <w:ind w:left="0" w:firstLine="5220"/>
        <w:rPr>
          <w:rFonts w:eastAsia="Calibri"/>
          <w:i/>
          <w:color w:val="000000"/>
          <w:sz w:val="24"/>
          <w:szCs w:val="24"/>
          <w:lang w:eastAsia="lv-LV"/>
        </w:rPr>
      </w:pPr>
    </w:p>
    <w:p w:rsidR="00661A68" w:rsidRPr="004109AD" w:rsidRDefault="00661A68" w:rsidP="00661A68">
      <w:pPr>
        <w:tabs>
          <w:tab w:val="left" w:pos="5040"/>
        </w:tabs>
        <w:autoSpaceDE/>
        <w:autoSpaceDN/>
        <w:adjustRightInd/>
        <w:spacing w:before="0" w:line="240" w:lineRule="auto"/>
        <w:ind w:left="0" w:firstLine="5220"/>
        <w:rPr>
          <w:rFonts w:eastAsia="Calibri"/>
          <w:i/>
          <w:color w:val="000000"/>
          <w:sz w:val="24"/>
          <w:szCs w:val="24"/>
          <w:lang w:eastAsia="lv-LV"/>
        </w:rPr>
      </w:pPr>
      <w:r w:rsidRPr="004109AD">
        <w:rPr>
          <w:rFonts w:eastAsia="Calibri"/>
          <w:i/>
          <w:vanish/>
          <w:color w:val="000000"/>
          <w:sz w:val="24"/>
          <w:szCs w:val="24"/>
          <w:lang w:eastAsia="lv-LV"/>
        </w:rPr>
        <w:t>.</w:t>
      </w:r>
    </w:p>
    <w:p w:rsidR="00661A68" w:rsidRPr="004109AD" w:rsidRDefault="00661A68" w:rsidP="00661A68">
      <w:pPr>
        <w:autoSpaceDE/>
        <w:autoSpaceDN/>
        <w:adjustRightInd/>
        <w:spacing w:before="0" w:line="240" w:lineRule="auto"/>
        <w:ind w:left="0" w:firstLine="0"/>
        <w:rPr>
          <w:rFonts w:eastAsia="Calibri"/>
          <w:color w:val="000000"/>
          <w:sz w:val="24"/>
          <w:szCs w:val="24"/>
          <w:lang w:eastAsia="lv-LV"/>
        </w:rPr>
      </w:pPr>
    </w:p>
    <w:p w:rsidR="00661A68" w:rsidRPr="004109AD" w:rsidRDefault="00661A68" w:rsidP="00661A68">
      <w:pPr>
        <w:widowControl/>
        <w:autoSpaceDE/>
        <w:autoSpaceDN/>
        <w:adjustRightInd/>
        <w:spacing w:before="0" w:after="120" w:line="276" w:lineRule="auto"/>
        <w:ind w:left="0" w:firstLine="0"/>
        <w:jc w:val="center"/>
        <w:rPr>
          <w:b/>
          <w:sz w:val="28"/>
          <w:szCs w:val="28"/>
        </w:rPr>
      </w:pPr>
      <w:r w:rsidRPr="004109AD">
        <w:rPr>
          <w:b/>
          <w:sz w:val="28"/>
          <w:szCs w:val="28"/>
        </w:rPr>
        <w:t>LR Izglītības un zinātnes ministrija</w:t>
      </w:r>
    </w:p>
    <w:p w:rsidR="00661A68" w:rsidRPr="004109AD" w:rsidRDefault="00661A68" w:rsidP="00661A68">
      <w:pPr>
        <w:widowControl/>
        <w:autoSpaceDE/>
        <w:autoSpaceDN/>
        <w:adjustRightInd/>
        <w:spacing w:before="0" w:after="120" w:line="276" w:lineRule="auto"/>
        <w:ind w:left="0" w:firstLine="0"/>
        <w:jc w:val="center"/>
        <w:rPr>
          <w:b/>
          <w:sz w:val="28"/>
          <w:szCs w:val="28"/>
        </w:rPr>
      </w:pPr>
      <w:r>
        <w:rPr>
          <w:b/>
          <w:sz w:val="28"/>
          <w:szCs w:val="28"/>
        </w:rPr>
        <w:t>Rēzeknes tehnikums</w:t>
      </w:r>
    </w:p>
    <w:p w:rsidR="00661A68" w:rsidRPr="004109AD" w:rsidRDefault="00661A68" w:rsidP="00661A68">
      <w:pPr>
        <w:autoSpaceDE/>
        <w:autoSpaceDN/>
        <w:adjustRightInd/>
        <w:spacing w:before="0" w:after="120" w:line="276" w:lineRule="auto"/>
        <w:ind w:left="0" w:firstLine="0"/>
        <w:jc w:val="center"/>
        <w:rPr>
          <w:rFonts w:eastAsia="Calibri"/>
          <w:color w:val="000000"/>
          <w:sz w:val="28"/>
          <w:szCs w:val="28"/>
          <w:lang w:eastAsia="lv-LV"/>
        </w:rPr>
      </w:pPr>
    </w:p>
    <w:p w:rsidR="00661A68" w:rsidRPr="004109AD" w:rsidRDefault="00661A68" w:rsidP="00661A68">
      <w:pPr>
        <w:autoSpaceDE/>
        <w:autoSpaceDN/>
        <w:adjustRightInd/>
        <w:spacing w:before="0" w:after="120" w:line="276" w:lineRule="auto"/>
        <w:ind w:left="0" w:firstLine="0"/>
        <w:jc w:val="center"/>
        <w:rPr>
          <w:rFonts w:eastAsia="Calibri"/>
          <w:color w:val="000000"/>
          <w:sz w:val="28"/>
          <w:szCs w:val="28"/>
          <w:lang w:eastAsia="lv-LV"/>
        </w:rPr>
      </w:pPr>
    </w:p>
    <w:p w:rsidR="00661A68" w:rsidRPr="004109AD" w:rsidRDefault="00661A68" w:rsidP="00661A68">
      <w:pPr>
        <w:autoSpaceDE/>
        <w:autoSpaceDN/>
        <w:adjustRightInd/>
        <w:spacing w:before="0" w:after="120" w:line="276" w:lineRule="auto"/>
        <w:ind w:left="0" w:firstLine="0"/>
        <w:jc w:val="center"/>
        <w:rPr>
          <w:rFonts w:eastAsia="Calibri"/>
          <w:color w:val="000000"/>
          <w:sz w:val="28"/>
          <w:szCs w:val="28"/>
          <w:lang w:eastAsia="lv-LV"/>
        </w:rPr>
      </w:pPr>
      <w:r w:rsidRPr="004109AD">
        <w:rPr>
          <w:rFonts w:eastAsia="Calibri"/>
          <w:color w:val="000000"/>
          <w:sz w:val="28"/>
          <w:szCs w:val="28"/>
          <w:lang w:eastAsia="lv-LV"/>
        </w:rPr>
        <w:t>Atklātā konkursa</w:t>
      </w:r>
    </w:p>
    <w:p w:rsidR="00661A68" w:rsidRPr="004109AD" w:rsidRDefault="00661A68" w:rsidP="00661A68">
      <w:pPr>
        <w:autoSpaceDE/>
        <w:autoSpaceDN/>
        <w:adjustRightInd/>
        <w:spacing w:before="0" w:after="120" w:line="276" w:lineRule="auto"/>
        <w:ind w:left="0" w:firstLine="0"/>
        <w:jc w:val="center"/>
        <w:rPr>
          <w:rFonts w:eastAsia="Calibri"/>
          <w:b/>
          <w:color w:val="000000"/>
          <w:sz w:val="28"/>
          <w:szCs w:val="28"/>
          <w:lang w:eastAsia="lv-LV"/>
        </w:rPr>
      </w:pPr>
    </w:p>
    <w:p w:rsidR="00661A68" w:rsidRPr="004109AD" w:rsidRDefault="00661A68" w:rsidP="00661A68">
      <w:pPr>
        <w:widowControl/>
        <w:autoSpaceDE/>
        <w:autoSpaceDN/>
        <w:adjustRightInd/>
        <w:spacing w:before="0" w:after="120" w:line="276" w:lineRule="auto"/>
        <w:ind w:left="0" w:firstLine="0"/>
        <w:jc w:val="center"/>
        <w:rPr>
          <w:b/>
          <w:sz w:val="28"/>
          <w:szCs w:val="28"/>
        </w:rPr>
      </w:pPr>
      <w:r w:rsidRPr="004109AD">
        <w:rPr>
          <w:b/>
          <w:sz w:val="28"/>
          <w:szCs w:val="28"/>
        </w:rPr>
        <w:t>„</w:t>
      </w:r>
      <w:r w:rsidRPr="00661A68">
        <w:rPr>
          <w:b/>
          <w:sz w:val="28"/>
          <w:szCs w:val="28"/>
        </w:rPr>
        <w:t xml:space="preserve"> Kurināmās šķeldas, zāģu skaidu un akmeņogļu piegāde Rēzeknes tehnikumam</w:t>
      </w:r>
      <w:r w:rsidRPr="004109AD">
        <w:rPr>
          <w:b/>
          <w:sz w:val="28"/>
          <w:szCs w:val="28"/>
        </w:rPr>
        <w:t>”</w:t>
      </w:r>
    </w:p>
    <w:p w:rsidR="00661A68" w:rsidRPr="004109AD" w:rsidRDefault="00661A68" w:rsidP="00661A68">
      <w:pPr>
        <w:autoSpaceDE/>
        <w:autoSpaceDN/>
        <w:adjustRightInd/>
        <w:spacing w:before="0" w:after="120" w:line="276" w:lineRule="auto"/>
        <w:ind w:left="0" w:firstLine="0"/>
        <w:jc w:val="center"/>
        <w:rPr>
          <w:rFonts w:eastAsia="Calibri"/>
          <w:b/>
          <w:color w:val="000000"/>
          <w:sz w:val="28"/>
          <w:szCs w:val="28"/>
          <w:lang w:eastAsia="lv-LV"/>
        </w:rPr>
      </w:pPr>
    </w:p>
    <w:p w:rsidR="00661A68" w:rsidRPr="004109AD" w:rsidRDefault="00661A68" w:rsidP="00661A68">
      <w:pPr>
        <w:autoSpaceDE/>
        <w:autoSpaceDN/>
        <w:adjustRightInd/>
        <w:spacing w:before="0" w:after="120" w:line="276" w:lineRule="auto"/>
        <w:ind w:left="0" w:firstLine="0"/>
        <w:jc w:val="center"/>
        <w:rPr>
          <w:rFonts w:eastAsia="Calibri"/>
          <w:b/>
          <w:color w:val="000000"/>
          <w:sz w:val="28"/>
          <w:szCs w:val="28"/>
          <w:lang w:eastAsia="lv-LV"/>
        </w:rPr>
      </w:pPr>
    </w:p>
    <w:p w:rsidR="00661A68" w:rsidRPr="004109AD" w:rsidRDefault="00661A68" w:rsidP="00661A68">
      <w:pPr>
        <w:autoSpaceDE/>
        <w:autoSpaceDN/>
        <w:adjustRightInd/>
        <w:spacing w:before="0" w:after="120" w:line="276" w:lineRule="auto"/>
        <w:ind w:left="0" w:firstLine="0"/>
        <w:jc w:val="center"/>
        <w:rPr>
          <w:rFonts w:eastAsia="Calibri"/>
          <w:color w:val="000000"/>
          <w:sz w:val="28"/>
          <w:szCs w:val="28"/>
          <w:lang w:eastAsia="lv-LV"/>
        </w:rPr>
      </w:pPr>
      <w:r w:rsidRPr="004109AD">
        <w:rPr>
          <w:rFonts w:eastAsia="Calibri"/>
          <w:color w:val="000000"/>
          <w:sz w:val="28"/>
          <w:szCs w:val="28"/>
          <w:lang w:eastAsia="lv-LV"/>
        </w:rPr>
        <w:t xml:space="preserve">iepirkuma identifikācijas Nr. </w:t>
      </w:r>
      <w:r>
        <w:rPr>
          <w:rFonts w:eastAsia="Calibri"/>
          <w:sz w:val="28"/>
          <w:szCs w:val="28"/>
          <w:lang w:eastAsia="lv-LV"/>
        </w:rPr>
        <w:t>RT2015/14</w:t>
      </w:r>
    </w:p>
    <w:p w:rsidR="00661A68" w:rsidRPr="004109AD" w:rsidRDefault="00661A68" w:rsidP="00661A68">
      <w:pPr>
        <w:autoSpaceDE/>
        <w:autoSpaceDN/>
        <w:adjustRightInd/>
        <w:spacing w:before="0" w:after="120" w:line="276" w:lineRule="auto"/>
        <w:ind w:left="0" w:firstLine="0"/>
        <w:jc w:val="center"/>
        <w:rPr>
          <w:rFonts w:eastAsia="Calibri"/>
          <w:b/>
          <w:color w:val="000000"/>
          <w:sz w:val="28"/>
          <w:szCs w:val="28"/>
          <w:lang w:eastAsia="lv-LV"/>
        </w:rPr>
      </w:pPr>
    </w:p>
    <w:p w:rsidR="00661A68" w:rsidRPr="004109AD" w:rsidRDefault="00661A68" w:rsidP="00661A68">
      <w:pPr>
        <w:widowControl/>
        <w:tabs>
          <w:tab w:val="left" w:pos="3240"/>
        </w:tabs>
        <w:autoSpaceDE/>
        <w:autoSpaceDN/>
        <w:adjustRightInd/>
        <w:spacing w:before="0" w:after="120" w:line="276" w:lineRule="auto"/>
        <w:ind w:left="0" w:firstLine="0"/>
        <w:jc w:val="center"/>
        <w:rPr>
          <w:b/>
          <w:sz w:val="28"/>
          <w:szCs w:val="28"/>
        </w:rPr>
      </w:pPr>
      <w:smartTag w:uri="schemas-tilde-lv/tildestengine" w:element="veidnes">
        <w:smartTagPr>
          <w:attr w:name="text" w:val="nolikums"/>
          <w:attr w:name="baseform" w:val="nolikums"/>
          <w:attr w:name="id" w:val="-1"/>
        </w:smartTagPr>
        <w:r w:rsidRPr="004109AD">
          <w:rPr>
            <w:b/>
            <w:sz w:val="28"/>
            <w:szCs w:val="28"/>
          </w:rPr>
          <w:t>nolikums</w:t>
        </w:r>
      </w:smartTag>
    </w:p>
    <w:p w:rsidR="00661A68" w:rsidRPr="004109AD" w:rsidRDefault="00661A68" w:rsidP="00661A68">
      <w:pPr>
        <w:autoSpaceDE/>
        <w:autoSpaceDN/>
        <w:adjustRightInd/>
        <w:spacing w:before="0" w:line="240" w:lineRule="auto"/>
        <w:ind w:left="0" w:firstLine="0"/>
        <w:jc w:val="center"/>
        <w:rPr>
          <w:rFonts w:eastAsia="Calibri"/>
          <w:b/>
          <w:color w:val="000000"/>
          <w:sz w:val="24"/>
          <w:szCs w:val="24"/>
          <w:lang w:eastAsia="lv-LV"/>
        </w:rPr>
      </w:pPr>
    </w:p>
    <w:p w:rsidR="00661A68" w:rsidRPr="004109AD" w:rsidRDefault="00661A68" w:rsidP="00661A68">
      <w:pPr>
        <w:autoSpaceDE/>
        <w:autoSpaceDN/>
        <w:adjustRightInd/>
        <w:spacing w:before="0" w:line="240" w:lineRule="auto"/>
        <w:ind w:left="0" w:firstLine="0"/>
        <w:jc w:val="center"/>
        <w:rPr>
          <w:rFonts w:eastAsia="Calibri"/>
          <w:b/>
          <w:color w:val="000000"/>
          <w:sz w:val="24"/>
          <w:szCs w:val="24"/>
          <w:lang w:eastAsia="lv-LV"/>
        </w:rPr>
      </w:pPr>
    </w:p>
    <w:p w:rsidR="00661A68" w:rsidRPr="004109AD" w:rsidRDefault="00661A68" w:rsidP="00661A68">
      <w:pPr>
        <w:autoSpaceDE/>
        <w:autoSpaceDN/>
        <w:adjustRightInd/>
        <w:spacing w:before="0" w:line="240" w:lineRule="auto"/>
        <w:ind w:left="0" w:firstLine="0"/>
        <w:jc w:val="center"/>
        <w:rPr>
          <w:rFonts w:eastAsia="Calibri"/>
          <w:b/>
          <w:color w:val="000000"/>
          <w:sz w:val="24"/>
          <w:szCs w:val="24"/>
          <w:lang w:eastAsia="lv-LV"/>
        </w:rPr>
      </w:pPr>
    </w:p>
    <w:p w:rsidR="00661A68" w:rsidRPr="004109AD" w:rsidRDefault="00661A68" w:rsidP="00661A68">
      <w:pPr>
        <w:autoSpaceDE/>
        <w:autoSpaceDN/>
        <w:adjustRightInd/>
        <w:spacing w:before="0" w:line="240" w:lineRule="auto"/>
        <w:ind w:left="0" w:firstLine="0"/>
        <w:jc w:val="center"/>
        <w:rPr>
          <w:rFonts w:eastAsia="Calibri"/>
          <w:b/>
          <w:color w:val="000000"/>
          <w:sz w:val="24"/>
          <w:szCs w:val="24"/>
          <w:lang w:eastAsia="lv-LV"/>
        </w:rPr>
      </w:pPr>
    </w:p>
    <w:p w:rsidR="00661A68" w:rsidRPr="004109AD" w:rsidRDefault="00661A68" w:rsidP="00661A68">
      <w:pPr>
        <w:autoSpaceDE/>
        <w:autoSpaceDN/>
        <w:adjustRightInd/>
        <w:spacing w:before="0" w:line="240" w:lineRule="auto"/>
        <w:ind w:left="0" w:firstLine="0"/>
        <w:jc w:val="center"/>
        <w:rPr>
          <w:rFonts w:eastAsia="Calibri"/>
          <w:color w:val="000000"/>
          <w:sz w:val="24"/>
          <w:szCs w:val="24"/>
          <w:lang w:eastAsia="lv-LV"/>
        </w:rPr>
      </w:pPr>
    </w:p>
    <w:p w:rsidR="00661A68" w:rsidRPr="004109AD" w:rsidRDefault="00661A68" w:rsidP="00661A68">
      <w:pPr>
        <w:autoSpaceDE/>
        <w:autoSpaceDN/>
        <w:adjustRightInd/>
        <w:spacing w:before="0" w:line="240" w:lineRule="auto"/>
        <w:ind w:left="0" w:firstLine="0"/>
        <w:jc w:val="center"/>
        <w:rPr>
          <w:rFonts w:eastAsia="Calibri"/>
          <w:sz w:val="24"/>
          <w:szCs w:val="24"/>
          <w:lang w:eastAsia="lv-LV"/>
        </w:rPr>
      </w:pPr>
    </w:p>
    <w:p w:rsidR="00661A68" w:rsidRPr="004109AD" w:rsidRDefault="00661A68" w:rsidP="00661A68">
      <w:pPr>
        <w:autoSpaceDE/>
        <w:autoSpaceDN/>
        <w:adjustRightInd/>
        <w:spacing w:before="0" w:line="240" w:lineRule="auto"/>
        <w:ind w:left="0" w:firstLine="0"/>
        <w:jc w:val="center"/>
        <w:rPr>
          <w:rFonts w:eastAsia="Calibri"/>
          <w:sz w:val="24"/>
          <w:szCs w:val="24"/>
          <w:lang w:eastAsia="lv-LV"/>
        </w:rPr>
      </w:pPr>
    </w:p>
    <w:p w:rsidR="00661A68" w:rsidRPr="004109AD" w:rsidRDefault="00661A68" w:rsidP="00661A68">
      <w:pPr>
        <w:autoSpaceDE/>
        <w:autoSpaceDN/>
        <w:adjustRightInd/>
        <w:spacing w:before="0" w:line="240" w:lineRule="auto"/>
        <w:ind w:left="0" w:firstLine="0"/>
        <w:jc w:val="center"/>
        <w:rPr>
          <w:rFonts w:eastAsia="Calibri"/>
          <w:color w:val="FFFFFF" w:themeColor="background1"/>
          <w:sz w:val="24"/>
          <w:szCs w:val="24"/>
          <w:lang w:eastAsia="lv-LV"/>
        </w:rPr>
      </w:pPr>
    </w:p>
    <w:p w:rsidR="00661A68" w:rsidRPr="004109AD" w:rsidRDefault="00661A68" w:rsidP="00661A68">
      <w:pPr>
        <w:autoSpaceDE/>
        <w:autoSpaceDN/>
        <w:adjustRightInd/>
        <w:spacing w:before="0" w:line="240" w:lineRule="auto"/>
        <w:ind w:left="0" w:firstLine="0"/>
        <w:jc w:val="center"/>
        <w:rPr>
          <w:rFonts w:eastAsia="Calibri"/>
          <w:color w:val="000000"/>
          <w:sz w:val="24"/>
          <w:szCs w:val="24"/>
          <w:lang w:eastAsia="lv-LV"/>
        </w:rPr>
      </w:pPr>
    </w:p>
    <w:p w:rsidR="00661A68" w:rsidRPr="004109AD" w:rsidRDefault="00661A68" w:rsidP="00661A68">
      <w:pPr>
        <w:autoSpaceDE/>
        <w:autoSpaceDN/>
        <w:adjustRightInd/>
        <w:spacing w:before="0" w:line="240" w:lineRule="auto"/>
        <w:ind w:left="0" w:firstLine="0"/>
        <w:jc w:val="center"/>
        <w:rPr>
          <w:rFonts w:eastAsia="Calibri"/>
          <w:color w:val="000000"/>
          <w:sz w:val="24"/>
          <w:szCs w:val="24"/>
          <w:lang w:eastAsia="lv-LV"/>
        </w:rPr>
      </w:pPr>
    </w:p>
    <w:p w:rsidR="00661A68" w:rsidRPr="004109AD" w:rsidRDefault="00661A68" w:rsidP="00661A68">
      <w:pPr>
        <w:autoSpaceDE/>
        <w:autoSpaceDN/>
        <w:adjustRightInd/>
        <w:spacing w:before="0" w:line="240" w:lineRule="auto"/>
        <w:ind w:left="0" w:firstLine="0"/>
        <w:jc w:val="center"/>
        <w:rPr>
          <w:rFonts w:eastAsia="Calibri"/>
          <w:color w:val="000000"/>
          <w:sz w:val="24"/>
          <w:szCs w:val="24"/>
          <w:lang w:eastAsia="lv-LV"/>
        </w:rPr>
      </w:pPr>
    </w:p>
    <w:p w:rsidR="00661A68" w:rsidRPr="004109AD" w:rsidRDefault="00661A68" w:rsidP="00661A68">
      <w:pPr>
        <w:autoSpaceDE/>
        <w:autoSpaceDN/>
        <w:adjustRightInd/>
        <w:spacing w:before="0" w:line="240" w:lineRule="auto"/>
        <w:ind w:left="0" w:firstLine="0"/>
        <w:jc w:val="center"/>
        <w:rPr>
          <w:rFonts w:eastAsia="Calibri"/>
          <w:color w:val="000000"/>
          <w:sz w:val="24"/>
          <w:szCs w:val="24"/>
          <w:lang w:eastAsia="lv-LV"/>
        </w:rPr>
      </w:pPr>
      <w:r w:rsidRPr="004109AD">
        <w:rPr>
          <w:rFonts w:eastAsia="Calibri"/>
          <w:color w:val="000000"/>
          <w:sz w:val="24"/>
          <w:szCs w:val="24"/>
          <w:lang w:eastAsia="lv-LV"/>
        </w:rPr>
        <w:t>Rēzekne</w:t>
      </w:r>
    </w:p>
    <w:p w:rsidR="00661A68" w:rsidRPr="004109AD" w:rsidRDefault="00661A68" w:rsidP="00661A68">
      <w:pPr>
        <w:autoSpaceDE/>
        <w:autoSpaceDN/>
        <w:adjustRightInd/>
        <w:spacing w:before="0" w:line="240" w:lineRule="auto"/>
        <w:ind w:left="0" w:firstLine="0"/>
        <w:jc w:val="center"/>
        <w:rPr>
          <w:rFonts w:eastAsia="Calibri"/>
          <w:color w:val="000000"/>
          <w:sz w:val="24"/>
          <w:szCs w:val="24"/>
          <w:lang w:eastAsia="lv-LV"/>
        </w:rPr>
      </w:pPr>
      <w:r w:rsidRPr="004109AD">
        <w:rPr>
          <w:rFonts w:eastAsia="Calibri"/>
          <w:color w:val="000000"/>
          <w:sz w:val="24"/>
          <w:szCs w:val="24"/>
          <w:lang w:eastAsia="lv-LV"/>
        </w:rPr>
        <w:t>2</w:t>
      </w:r>
      <w:bookmarkStart w:id="0" w:name="_Toc195688632"/>
      <w:bookmarkStart w:id="1" w:name="_Toc195688633"/>
      <w:bookmarkEnd w:id="0"/>
      <w:bookmarkEnd w:id="1"/>
      <w:r w:rsidRPr="004109AD">
        <w:rPr>
          <w:rFonts w:eastAsia="Calibri"/>
          <w:color w:val="000000"/>
          <w:sz w:val="24"/>
          <w:szCs w:val="24"/>
          <w:lang w:eastAsia="lv-LV"/>
        </w:rPr>
        <w:t>01</w:t>
      </w:r>
      <w:r>
        <w:rPr>
          <w:rFonts w:eastAsia="Calibri"/>
          <w:color w:val="000000"/>
          <w:sz w:val="24"/>
          <w:szCs w:val="24"/>
          <w:lang w:eastAsia="lv-LV"/>
        </w:rPr>
        <w:t>5</w:t>
      </w:r>
    </w:p>
    <w:p w:rsidR="00661A68" w:rsidRDefault="00661A68" w:rsidP="00661A68">
      <w:pPr>
        <w:spacing w:before="0" w:line="240" w:lineRule="auto"/>
        <w:ind w:left="0" w:firstLine="0"/>
        <w:rPr>
          <w:sz w:val="24"/>
          <w:szCs w:val="24"/>
        </w:rPr>
      </w:pPr>
    </w:p>
    <w:p w:rsidR="00661A68" w:rsidRDefault="00661A68" w:rsidP="00661A68">
      <w:pPr>
        <w:spacing w:before="0" w:line="240" w:lineRule="auto"/>
        <w:ind w:left="0" w:firstLine="0"/>
        <w:rPr>
          <w:sz w:val="24"/>
          <w:szCs w:val="24"/>
        </w:rPr>
      </w:pPr>
    </w:p>
    <w:p w:rsidR="00661A68" w:rsidRDefault="00661A68" w:rsidP="00661A68">
      <w:pPr>
        <w:spacing w:before="0" w:line="240" w:lineRule="auto"/>
        <w:ind w:left="0" w:firstLine="0"/>
        <w:rPr>
          <w:sz w:val="24"/>
          <w:szCs w:val="24"/>
        </w:rPr>
      </w:pPr>
    </w:p>
    <w:p w:rsidR="00661A68" w:rsidRDefault="00661A68" w:rsidP="00661A68">
      <w:pPr>
        <w:spacing w:before="0" w:line="240" w:lineRule="auto"/>
        <w:ind w:left="0" w:firstLine="0"/>
        <w:rPr>
          <w:sz w:val="24"/>
          <w:szCs w:val="24"/>
        </w:rPr>
      </w:pPr>
    </w:p>
    <w:p w:rsidR="00661A68" w:rsidRDefault="00661A68" w:rsidP="00661A68">
      <w:pPr>
        <w:spacing w:before="0" w:line="240" w:lineRule="auto"/>
        <w:ind w:left="0" w:firstLine="0"/>
        <w:rPr>
          <w:sz w:val="24"/>
          <w:szCs w:val="24"/>
        </w:rPr>
      </w:pPr>
    </w:p>
    <w:p w:rsidR="00661A68" w:rsidRDefault="00661A68" w:rsidP="00661A68">
      <w:pPr>
        <w:spacing w:before="0" w:line="240" w:lineRule="auto"/>
        <w:ind w:left="0" w:firstLine="0"/>
        <w:rPr>
          <w:sz w:val="24"/>
          <w:szCs w:val="24"/>
        </w:rPr>
      </w:pPr>
    </w:p>
    <w:p w:rsidR="00661A68" w:rsidRDefault="00661A68" w:rsidP="00661A68">
      <w:pPr>
        <w:spacing w:before="0" w:line="240" w:lineRule="auto"/>
        <w:ind w:left="0" w:firstLine="0"/>
        <w:rPr>
          <w:sz w:val="24"/>
          <w:szCs w:val="24"/>
        </w:rPr>
      </w:pPr>
    </w:p>
    <w:p w:rsidR="00661A68" w:rsidRPr="006922DE" w:rsidRDefault="00207E3E" w:rsidP="00661A68">
      <w:pPr>
        <w:spacing w:before="0" w:line="240" w:lineRule="auto"/>
        <w:ind w:left="0" w:firstLine="0"/>
        <w:jc w:val="center"/>
        <w:rPr>
          <w:b/>
          <w:sz w:val="24"/>
          <w:szCs w:val="24"/>
        </w:rPr>
      </w:pPr>
      <w:r>
        <w:rPr>
          <w:b/>
          <w:sz w:val="24"/>
          <w:szCs w:val="24"/>
        </w:rPr>
        <w:lastRenderedPageBreak/>
        <w:t>S</w:t>
      </w:r>
      <w:r w:rsidR="00661A68">
        <w:rPr>
          <w:b/>
          <w:sz w:val="24"/>
          <w:szCs w:val="24"/>
        </w:rPr>
        <w:t>ATURS</w:t>
      </w:r>
    </w:p>
    <w:p w:rsidR="00661A68" w:rsidRDefault="00661A68" w:rsidP="00661A68">
      <w:pPr>
        <w:spacing w:before="0" w:line="240" w:lineRule="auto"/>
        <w:ind w:left="0" w:firstLine="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7106"/>
        <w:gridCol w:w="1276"/>
      </w:tblGrid>
      <w:tr w:rsidR="00661A68" w:rsidRPr="00F24E2E" w:rsidTr="00661A68">
        <w:tc>
          <w:tcPr>
            <w:tcW w:w="0" w:type="auto"/>
            <w:tcBorders>
              <w:top w:val="nil"/>
              <w:left w:val="nil"/>
              <w:bottom w:val="nil"/>
              <w:right w:val="nil"/>
            </w:tcBorders>
            <w:vAlign w:val="center"/>
          </w:tcPr>
          <w:p w:rsidR="00661A68" w:rsidRPr="00F24E2E" w:rsidRDefault="00661A68" w:rsidP="00661A68">
            <w:pPr>
              <w:pStyle w:val="BodyText3"/>
              <w:jc w:val="both"/>
              <w:rPr>
                <w:rFonts w:ascii="Times New Roman" w:hAnsi="Times New Roman"/>
                <w:b/>
                <w:i w:val="0"/>
                <w:sz w:val="24"/>
                <w:szCs w:val="24"/>
                <w:lang w:val="lv-LV"/>
              </w:rPr>
            </w:pPr>
            <w:proofErr w:type="spellStart"/>
            <w:r w:rsidRPr="00F24E2E">
              <w:rPr>
                <w:rFonts w:ascii="Times New Roman" w:hAnsi="Times New Roman"/>
                <w:b/>
                <w:i w:val="0"/>
                <w:sz w:val="24"/>
                <w:szCs w:val="24"/>
                <w:lang w:val="lv-LV"/>
              </w:rPr>
              <w:t>Npk</w:t>
            </w:r>
            <w:proofErr w:type="spellEnd"/>
          </w:p>
        </w:tc>
        <w:tc>
          <w:tcPr>
            <w:tcW w:w="7106" w:type="dxa"/>
            <w:tcBorders>
              <w:top w:val="nil"/>
              <w:left w:val="nil"/>
              <w:bottom w:val="nil"/>
              <w:right w:val="nil"/>
            </w:tcBorders>
            <w:vAlign w:val="center"/>
          </w:tcPr>
          <w:p w:rsidR="00661A68" w:rsidRPr="00F24E2E" w:rsidRDefault="00661A68" w:rsidP="00661A68">
            <w:pPr>
              <w:pStyle w:val="BodyText3"/>
              <w:jc w:val="both"/>
              <w:rPr>
                <w:rFonts w:ascii="Times New Roman" w:hAnsi="Times New Roman"/>
                <w:b/>
                <w:i w:val="0"/>
                <w:sz w:val="24"/>
                <w:szCs w:val="24"/>
                <w:lang w:val="lv-LV"/>
              </w:rPr>
            </w:pPr>
            <w:r w:rsidRPr="00F24E2E">
              <w:rPr>
                <w:rFonts w:ascii="Times New Roman" w:hAnsi="Times New Roman"/>
                <w:b/>
                <w:i w:val="0"/>
                <w:sz w:val="24"/>
                <w:szCs w:val="24"/>
                <w:lang w:val="lv-LV"/>
              </w:rPr>
              <w:t>Nosaukums</w:t>
            </w:r>
          </w:p>
        </w:tc>
        <w:tc>
          <w:tcPr>
            <w:tcW w:w="1276" w:type="dxa"/>
            <w:tcBorders>
              <w:top w:val="nil"/>
              <w:left w:val="nil"/>
              <w:bottom w:val="nil"/>
              <w:right w:val="nil"/>
            </w:tcBorders>
            <w:vAlign w:val="center"/>
          </w:tcPr>
          <w:p w:rsidR="00661A68" w:rsidRPr="00F24E2E" w:rsidRDefault="00661A68" w:rsidP="00661A68">
            <w:pPr>
              <w:pStyle w:val="BodyText3"/>
              <w:jc w:val="right"/>
              <w:rPr>
                <w:rFonts w:ascii="Times New Roman" w:hAnsi="Times New Roman"/>
                <w:b/>
                <w:i w:val="0"/>
                <w:sz w:val="24"/>
                <w:szCs w:val="24"/>
                <w:lang w:val="lv-LV"/>
              </w:rPr>
            </w:pPr>
            <w:r w:rsidRPr="00F24E2E">
              <w:rPr>
                <w:rFonts w:ascii="Times New Roman" w:hAnsi="Times New Roman"/>
                <w:b/>
                <w:i w:val="0"/>
                <w:sz w:val="24"/>
                <w:szCs w:val="24"/>
                <w:lang w:val="lv-LV"/>
              </w:rPr>
              <w:t>lpp.</w:t>
            </w:r>
          </w:p>
        </w:tc>
      </w:tr>
      <w:tr w:rsidR="00661A68" w:rsidRPr="00A563A3" w:rsidTr="00661A68">
        <w:tc>
          <w:tcPr>
            <w:tcW w:w="0" w:type="auto"/>
            <w:tcBorders>
              <w:top w:val="nil"/>
              <w:left w:val="nil"/>
              <w:bottom w:val="single" w:sz="4" w:space="0" w:color="auto"/>
              <w:right w:val="nil"/>
            </w:tcBorders>
            <w:vAlign w:val="center"/>
          </w:tcPr>
          <w:p w:rsidR="00661A68" w:rsidRPr="00A563A3" w:rsidRDefault="00661A68" w:rsidP="00661A68">
            <w:pPr>
              <w:pStyle w:val="BodyText3"/>
              <w:jc w:val="both"/>
              <w:rPr>
                <w:rFonts w:ascii="Times New Roman" w:hAnsi="Times New Roman"/>
                <w:b/>
                <w:i w:val="0"/>
                <w:sz w:val="24"/>
                <w:szCs w:val="24"/>
              </w:rPr>
            </w:pPr>
            <w:r w:rsidRPr="00A563A3">
              <w:rPr>
                <w:rFonts w:ascii="Times New Roman" w:hAnsi="Times New Roman"/>
                <w:b/>
                <w:i w:val="0"/>
                <w:sz w:val="24"/>
                <w:szCs w:val="24"/>
              </w:rPr>
              <w:t>1</w:t>
            </w:r>
          </w:p>
        </w:tc>
        <w:tc>
          <w:tcPr>
            <w:tcW w:w="7106" w:type="dxa"/>
            <w:tcBorders>
              <w:top w:val="nil"/>
              <w:left w:val="nil"/>
              <w:bottom w:val="single" w:sz="4" w:space="0" w:color="auto"/>
              <w:right w:val="nil"/>
            </w:tcBorders>
            <w:vAlign w:val="center"/>
          </w:tcPr>
          <w:p w:rsidR="00661A68" w:rsidRPr="00A563A3" w:rsidRDefault="00661A68" w:rsidP="00661A68">
            <w:pPr>
              <w:pStyle w:val="Heading2"/>
              <w:spacing w:after="0"/>
              <w:rPr>
                <w:b/>
                <w:szCs w:val="24"/>
              </w:rPr>
            </w:pPr>
            <w:r w:rsidRPr="00A563A3">
              <w:rPr>
                <w:szCs w:val="24"/>
              </w:rPr>
              <w:t>Vispārīgā informācija</w:t>
            </w:r>
          </w:p>
        </w:tc>
        <w:tc>
          <w:tcPr>
            <w:tcW w:w="1276" w:type="dxa"/>
            <w:tcBorders>
              <w:top w:val="nil"/>
              <w:left w:val="nil"/>
              <w:bottom w:val="single" w:sz="4" w:space="0" w:color="auto"/>
              <w:right w:val="nil"/>
            </w:tcBorders>
            <w:vAlign w:val="center"/>
          </w:tcPr>
          <w:p w:rsidR="00661A68" w:rsidRPr="00A563A3" w:rsidRDefault="00661A68" w:rsidP="00661A68">
            <w:pPr>
              <w:pStyle w:val="BodyText3"/>
              <w:jc w:val="right"/>
              <w:rPr>
                <w:rFonts w:ascii="Times New Roman" w:hAnsi="Times New Roman"/>
                <w:i w:val="0"/>
                <w:sz w:val="24"/>
                <w:szCs w:val="24"/>
              </w:rPr>
            </w:pPr>
            <w:r w:rsidRPr="00A563A3">
              <w:rPr>
                <w:rFonts w:ascii="Times New Roman" w:hAnsi="Times New Roman"/>
                <w:i w:val="0"/>
                <w:sz w:val="24"/>
                <w:szCs w:val="24"/>
              </w:rPr>
              <w:t>3</w:t>
            </w:r>
          </w:p>
        </w:tc>
      </w:tr>
      <w:tr w:rsidR="00661A68" w:rsidRPr="00A563A3" w:rsidTr="00661A68">
        <w:tc>
          <w:tcPr>
            <w:tcW w:w="0" w:type="auto"/>
            <w:tcBorders>
              <w:top w:val="single" w:sz="4" w:space="0" w:color="auto"/>
              <w:left w:val="nil"/>
              <w:bottom w:val="single" w:sz="4" w:space="0" w:color="auto"/>
              <w:right w:val="nil"/>
            </w:tcBorders>
            <w:vAlign w:val="center"/>
          </w:tcPr>
          <w:p w:rsidR="00661A68" w:rsidRPr="00A563A3" w:rsidRDefault="00661A68" w:rsidP="00661A68">
            <w:pPr>
              <w:pStyle w:val="BodyText3"/>
              <w:jc w:val="both"/>
              <w:rPr>
                <w:rFonts w:ascii="Times New Roman" w:hAnsi="Times New Roman"/>
                <w:b/>
                <w:i w:val="0"/>
                <w:sz w:val="24"/>
                <w:szCs w:val="24"/>
              </w:rPr>
            </w:pPr>
            <w:r w:rsidRPr="00A563A3">
              <w:rPr>
                <w:rFonts w:ascii="Times New Roman" w:hAnsi="Times New Roman"/>
                <w:b/>
                <w:i w:val="0"/>
                <w:sz w:val="24"/>
                <w:szCs w:val="24"/>
              </w:rPr>
              <w:t>2</w:t>
            </w:r>
          </w:p>
        </w:tc>
        <w:tc>
          <w:tcPr>
            <w:tcW w:w="7106" w:type="dxa"/>
            <w:tcBorders>
              <w:top w:val="single" w:sz="4" w:space="0" w:color="auto"/>
              <w:left w:val="nil"/>
              <w:bottom w:val="single" w:sz="4" w:space="0" w:color="auto"/>
              <w:right w:val="nil"/>
            </w:tcBorders>
            <w:vAlign w:val="center"/>
          </w:tcPr>
          <w:p w:rsidR="00661A68" w:rsidRPr="00A563A3" w:rsidRDefault="00661A68" w:rsidP="00661A68">
            <w:pPr>
              <w:tabs>
                <w:tab w:val="left" w:pos="426"/>
                <w:tab w:val="left" w:pos="540"/>
              </w:tabs>
              <w:suppressAutoHyphens/>
              <w:spacing w:before="0" w:line="240" w:lineRule="auto"/>
              <w:ind w:left="0" w:firstLine="0"/>
              <w:rPr>
                <w:sz w:val="24"/>
                <w:szCs w:val="24"/>
              </w:rPr>
            </w:pPr>
            <w:r w:rsidRPr="00A563A3">
              <w:rPr>
                <w:sz w:val="24"/>
                <w:szCs w:val="24"/>
              </w:rPr>
              <w:t>Informācija par iepirkuma priekšmetu</w:t>
            </w:r>
          </w:p>
        </w:tc>
        <w:tc>
          <w:tcPr>
            <w:tcW w:w="1276" w:type="dxa"/>
            <w:tcBorders>
              <w:top w:val="single" w:sz="4" w:space="0" w:color="auto"/>
              <w:left w:val="nil"/>
              <w:bottom w:val="single" w:sz="4" w:space="0" w:color="auto"/>
              <w:right w:val="nil"/>
            </w:tcBorders>
            <w:vAlign w:val="center"/>
          </w:tcPr>
          <w:p w:rsidR="00661A68" w:rsidRPr="00A563A3" w:rsidRDefault="00661A68" w:rsidP="00661A68">
            <w:pPr>
              <w:pStyle w:val="BodyText3"/>
              <w:jc w:val="right"/>
              <w:rPr>
                <w:rFonts w:ascii="Times New Roman" w:hAnsi="Times New Roman"/>
                <w:i w:val="0"/>
                <w:sz w:val="24"/>
                <w:szCs w:val="24"/>
              </w:rPr>
            </w:pPr>
            <w:r w:rsidRPr="00A563A3">
              <w:rPr>
                <w:rFonts w:ascii="Times New Roman" w:hAnsi="Times New Roman"/>
                <w:i w:val="0"/>
                <w:sz w:val="24"/>
                <w:szCs w:val="24"/>
              </w:rPr>
              <w:t>4</w:t>
            </w:r>
          </w:p>
        </w:tc>
      </w:tr>
      <w:tr w:rsidR="00661A68" w:rsidRPr="00A563A3" w:rsidTr="00207E3E">
        <w:trPr>
          <w:trHeight w:val="370"/>
        </w:trPr>
        <w:tc>
          <w:tcPr>
            <w:tcW w:w="0" w:type="auto"/>
            <w:tcBorders>
              <w:top w:val="single" w:sz="4" w:space="0" w:color="auto"/>
              <w:left w:val="nil"/>
              <w:bottom w:val="single" w:sz="4" w:space="0" w:color="auto"/>
              <w:right w:val="nil"/>
            </w:tcBorders>
            <w:vAlign w:val="center"/>
          </w:tcPr>
          <w:p w:rsidR="00661A68" w:rsidRPr="00A563A3" w:rsidRDefault="00661A68" w:rsidP="00661A68">
            <w:pPr>
              <w:pStyle w:val="BodyText3"/>
              <w:jc w:val="both"/>
              <w:rPr>
                <w:rFonts w:ascii="Times New Roman" w:hAnsi="Times New Roman"/>
                <w:b/>
                <w:i w:val="0"/>
                <w:sz w:val="24"/>
                <w:szCs w:val="24"/>
              </w:rPr>
            </w:pPr>
            <w:r w:rsidRPr="00A563A3">
              <w:rPr>
                <w:rFonts w:ascii="Times New Roman" w:hAnsi="Times New Roman"/>
                <w:b/>
                <w:i w:val="0"/>
                <w:sz w:val="24"/>
                <w:szCs w:val="24"/>
              </w:rPr>
              <w:t>3</w:t>
            </w:r>
          </w:p>
        </w:tc>
        <w:tc>
          <w:tcPr>
            <w:tcW w:w="7106" w:type="dxa"/>
            <w:tcBorders>
              <w:top w:val="single" w:sz="4" w:space="0" w:color="auto"/>
              <w:left w:val="nil"/>
              <w:bottom w:val="single" w:sz="4" w:space="0" w:color="auto"/>
              <w:right w:val="nil"/>
            </w:tcBorders>
            <w:vAlign w:val="center"/>
          </w:tcPr>
          <w:p w:rsidR="00661A68" w:rsidRPr="00A563A3" w:rsidRDefault="00661A68" w:rsidP="00207E3E">
            <w:pPr>
              <w:pStyle w:val="Heading2"/>
              <w:spacing w:before="0" w:after="0"/>
              <w:rPr>
                <w:b/>
                <w:caps/>
                <w:szCs w:val="24"/>
              </w:rPr>
            </w:pPr>
            <w:r w:rsidRPr="00A563A3">
              <w:rPr>
                <w:szCs w:val="24"/>
              </w:rPr>
              <w:t>Prasības pretendentiem</w:t>
            </w:r>
          </w:p>
        </w:tc>
        <w:tc>
          <w:tcPr>
            <w:tcW w:w="1276" w:type="dxa"/>
            <w:tcBorders>
              <w:top w:val="single" w:sz="4" w:space="0" w:color="auto"/>
              <w:left w:val="nil"/>
              <w:bottom w:val="single" w:sz="4" w:space="0" w:color="auto"/>
              <w:right w:val="nil"/>
            </w:tcBorders>
            <w:vAlign w:val="center"/>
          </w:tcPr>
          <w:p w:rsidR="00661A68" w:rsidRPr="00A563A3" w:rsidRDefault="00661A68" w:rsidP="00661A68">
            <w:pPr>
              <w:pStyle w:val="BodyText3"/>
              <w:jc w:val="right"/>
              <w:rPr>
                <w:rFonts w:ascii="Times New Roman" w:hAnsi="Times New Roman"/>
                <w:i w:val="0"/>
                <w:sz w:val="24"/>
                <w:szCs w:val="24"/>
              </w:rPr>
            </w:pPr>
            <w:r w:rsidRPr="00A563A3">
              <w:rPr>
                <w:rFonts w:ascii="Times New Roman" w:hAnsi="Times New Roman"/>
                <w:i w:val="0"/>
                <w:sz w:val="24"/>
                <w:szCs w:val="24"/>
              </w:rPr>
              <w:t>4</w:t>
            </w:r>
          </w:p>
        </w:tc>
      </w:tr>
      <w:tr w:rsidR="00661A68" w:rsidRPr="00A563A3" w:rsidTr="006B567A">
        <w:trPr>
          <w:trHeight w:val="234"/>
        </w:trPr>
        <w:tc>
          <w:tcPr>
            <w:tcW w:w="0" w:type="auto"/>
            <w:tcBorders>
              <w:top w:val="single" w:sz="4" w:space="0" w:color="auto"/>
              <w:left w:val="nil"/>
              <w:bottom w:val="single" w:sz="4" w:space="0" w:color="auto"/>
              <w:right w:val="nil"/>
            </w:tcBorders>
            <w:vAlign w:val="center"/>
          </w:tcPr>
          <w:p w:rsidR="00661A68" w:rsidRPr="00A563A3" w:rsidRDefault="00661A68" w:rsidP="00661A68">
            <w:pPr>
              <w:pStyle w:val="BodyText3"/>
              <w:jc w:val="both"/>
              <w:rPr>
                <w:rFonts w:ascii="Times New Roman" w:hAnsi="Times New Roman"/>
                <w:b/>
                <w:i w:val="0"/>
                <w:sz w:val="24"/>
                <w:szCs w:val="24"/>
              </w:rPr>
            </w:pPr>
            <w:r w:rsidRPr="00A563A3">
              <w:rPr>
                <w:rFonts w:ascii="Times New Roman" w:hAnsi="Times New Roman"/>
                <w:b/>
                <w:i w:val="0"/>
                <w:sz w:val="24"/>
                <w:szCs w:val="24"/>
              </w:rPr>
              <w:t>4</w:t>
            </w:r>
          </w:p>
        </w:tc>
        <w:tc>
          <w:tcPr>
            <w:tcW w:w="7106" w:type="dxa"/>
            <w:tcBorders>
              <w:top w:val="single" w:sz="4" w:space="0" w:color="auto"/>
              <w:left w:val="nil"/>
              <w:bottom w:val="single" w:sz="4" w:space="0" w:color="auto"/>
              <w:right w:val="nil"/>
            </w:tcBorders>
            <w:vAlign w:val="center"/>
          </w:tcPr>
          <w:p w:rsidR="00661A68" w:rsidRPr="00A563A3" w:rsidRDefault="00661A68" w:rsidP="00207E3E">
            <w:pPr>
              <w:pStyle w:val="Heading2"/>
              <w:spacing w:before="0" w:after="0"/>
              <w:rPr>
                <w:b/>
                <w:szCs w:val="24"/>
              </w:rPr>
            </w:pPr>
            <w:r w:rsidRPr="00A563A3">
              <w:rPr>
                <w:szCs w:val="24"/>
              </w:rPr>
              <w:t>Prasības piedāvājumiem</w:t>
            </w:r>
          </w:p>
        </w:tc>
        <w:tc>
          <w:tcPr>
            <w:tcW w:w="1276" w:type="dxa"/>
            <w:tcBorders>
              <w:top w:val="single" w:sz="4" w:space="0" w:color="auto"/>
              <w:left w:val="nil"/>
              <w:bottom w:val="single" w:sz="4" w:space="0" w:color="auto"/>
              <w:right w:val="nil"/>
            </w:tcBorders>
            <w:vAlign w:val="center"/>
          </w:tcPr>
          <w:p w:rsidR="00661A68" w:rsidRPr="00A563A3" w:rsidRDefault="00661A68" w:rsidP="00661A68">
            <w:pPr>
              <w:pStyle w:val="BodyText3"/>
              <w:jc w:val="right"/>
              <w:rPr>
                <w:rFonts w:ascii="Times New Roman" w:hAnsi="Times New Roman"/>
                <w:i w:val="0"/>
                <w:sz w:val="24"/>
                <w:szCs w:val="24"/>
              </w:rPr>
            </w:pPr>
            <w:r w:rsidRPr="00A563A3">
              <w:rPr>
                <w:rFonts w:ascii="Times New Roman" w:hAnsi="Times New Roman"/>
                <w:i w:val="0"/>
                <w:sz w:val="24"/>
                <w:szCs w:val="24"/>
              </w:rPr>
              <w:t>5</w:t>
            </w:r>
          </w:p>
        </w:tc>
      </w:tr>
      <w:tr w:rsidR="00661A68" w:rsidRPr="00A563A3" w:rsidTr="00661A68">
        <w:tc>
          <w:tcPr>
            <w:tcW w:w="0" w:type="auto"/>
            <w:tcBorders>
              <w:top w:val="single" w:sz="4" w:space="0" w:color="auto"/>
              <w:left w:val="nil"/>
              <w:bottom w:val="single" w:sz="4" w:space="0" w:color="auto"/>
              <w:right w:val="nil"/>
            </w:tcBorders>
            <w:vAlign w:val="center"/>
          </w:tcPr>
          <w:p w:rsidR="00661A68" w:rsidRPr="00A563A3" w:rsidRDefault="00661A68" w:rsidP="00661A68">
            <w:pPr>
              <w:pStyle w:val="BodyText3"/>
              <w:jc w:val="both"/>
              <w:rPr>
                <w:rFonts w:ascii="Times New Roman" w:hAnsi="Times New Roman"/>
                <w:b/>
                <w:i w:val="0"/>
                <w:sz w:val="24"/>
                <w:szCs w:val="24"/>
              </w:rPr>
            </w:pPr>
            <w:r w:rsidRPr="00A563A3">
              <w:rPr>
                <w:rFonts w:ascii="Times New Roman" w:hAnsi="Times New Roman"/>
                <w:b/>
                <w:i w:val="0"/>
                <w:sz w:val="24"/>
                <w:szCs w:val="24"/>
              </w:rPr>
              <w:t>5</w:t>
            </w:r>
          </w:p>
        </w:tc>
        <w:tc>
          <w:tcPr>
            <w:tcW w:w="7106" w:type="dxa"/>
            <w:tcBorders>
              <w:top w:val="single" w:sz="4" w:space="0" w:color="auto"/>
              <w:left w:val="nil"/>
              <w:bottom w:val="single" w:sz="4" w:space="0" w:color="auto"/>
              <w:right w:val="nil"/>
            </w:tcBorders>
            <w:vAlign w:val="center"/>
          </w:tcPr>
          <w:p w:rsidR="00661A68" w:rsidRPr="00A563A3" w:rsidRDefault="00661A68" w:rsidP="00661A68">
            <w:pPr>
              <w:pStyle w:val="Bodytext1"/>
              <w:widowControl w:val="0"/>
              <w:shd w:val="clear" w:color="auto" w:fill="auto"/>
              <w:spacing w:after="0" w:line="240" w:lineRule="auto"/>
              <w:ind w:firstLine="0"/>
              <w:jc w:val="both"/>
              <w:rPr>
                <w:bCs/>
                <w:sz w:val="24"/>
                <w:szCs w:val="24"/>
                <w:lang w:eastAsia="lv-LV"/>
              </w:rPr>
            </w:pPr>
            <w:r w:rsidRPr="00A563A3">
              <w:rPr>
                <w:sz w:val="24"/>
                <w:szCs w:val="24"/>
                <w:lang w:eastAsia="lv-LV"/>
              </w:rPr>
              <w:t>Piedāvājumu vērtēšana</w:t>
            </w:r>
          </w:p>
        </w:tc>
        <w:tc>
          <w:tcPr>
            <w:tcW w:w="1276" w:type="dxa"/>
            <w:tcBorders>
              <w:top w:val="single" w:sz="4" w:space="0" w:color="auto"/>
              <w:left w:val="nil"/>
              <w:bottom w:val="single" w:sz="4" w:space="0" w:color="auto"/>
              <w:right w:val="nil"/>
            </w:tcBorders>
            <w:vAlign w:val="center"/>
          </w:tcPr>
          <w:p w:rsidR="00661A68" w:rsidRPr="00A563A3" w:rsidRDefault="00661A68" w:rsidP="00661A68">
            <w:pPr>
              <w:pStyle w:val="BodyText3"/>
              <w:jc w:val="right"/>
              <w:rPr>
                <w:rFonts w:ascii="Times New Roman" w:hAnsi="Times New Roman"/>
                <w:i w:val="0"/>
                <w:sz w:val="24"/>
                <w:szCs w:val="24"/>
              </w:rPr>
            </w:pPr>
            <w:r w:rsidRPr="00A563A3">
              <w:rPr>
                <w:rFonts w:ascii="Times New Roman" w:hAnsi="Times New Roman"/>
                <w:i w:val="0"/>
                <w:sz w:val="24"/>
                <w:szCs w:val="24"/>
              </w:rPr>
              <w:t>6</w:t>
            </w:r>
          </w:p>
        </w:tc>
      </w:tr>
      <w:tr w:rsidR="00661A68" w:rsidRPr="00A563A3" w:rsidTr="00661A68">
        <w:tc>
          <w:tcPr>
            <w:tcW w:w="0" w:type="auto"/>
            <w:tcBorders>
              <w:top w:val="single" w:sz="4" w:space="0" w:color="auto"/>
              <w:left w:val="nil"/>
              <w:bottom w:val="single" w:sz="4" w:space="0" w:color="auto"/>
              <w:right w:val="nil"/>
            </w:tcBorders>
            <w:vAlign w:val="center"/>
          </w:tcPr>
          <w:p w:rsidR="00661A68" w:rsidRPr="00A563A3" w:rsidRDefault="00661A68" w:rsidP="00661A68">
            <w:pPr>
              <w:pStyle w:val="BodyText3"/>
              <w:jc w:val="both"/>
              <w:rPr>
                <w:rFonts w:ascii="Times New Roman" w:hAnsi="Times New Roman"/>
                <w:b/>
                <w:i w:val="0"/>
                <w:sz w:val="24"/>
                <w:szCs w:val="24"/>
              </w:rPr>
            </w:pPr>
            <w:r w:rsidRPr="00A563A3">
              <w:rPr>
                <w:rFonts w:ascii="Times New Roman" w:hAnsi="Times New Roman"/>
                <w:b/>
                <w:i w:val="0"/>
                <w:sz w:val="24"/>
                <w:szCs w:val="24"/>
              </w:rPr>
              <w:t>6</w:t>
            </w:r>
          </w:p>
        </w:tc>
        <w:tc>
          <w:tcPr>
            <w:tcW w:w="7106" w:type="dxa"/>
            <w:tcBorders>
              <w:top w:val="single" w:sz="4" w:space="0" w:color="auto"/>
              <w:left w:val="nil"/>
              <w:bottom w:val="single" w:sz="4" w:space="0" w:color="auto"/>
              <w:right w:val="nil"/>
            </w:tcBorders>
            <w:vAlign w:val="center"/>
          </w:tcPr>
          <w:p w:rsidR="00661A68" w:rsidRPr="00A563A3" w:rsidRDefault="00661A68" w:rsidP="00661A68">
            <w:pPr>
              <w:pStyle w:val="Bodytext1"/>
              <w:widowControl w:val="0"/>
              <w:shd w:val="clear" w:color="auto" w:fill="auto"/>
              <w:spacing w:after="0" w:line="240" w:lineRule="auto"/>
              <w:ind w:firstLine="0"/>
              <w:jc w:val="both"/>
              <w:rPr>
                <w:bCs/>
                <w:sz w:val="24"/>
                <w:szCs w:val="24"/>
                <w:lang w:eastAsia="lv-LV"/>
              </w:rPr>
            </w:pPr>
            <w:r w:rsidRPr="00A563A3">
              <w:rPr>
                <w:bCs/>
                <w:sz w:val="24"/>
                <w:szCs w:val="24"/>
                <w:lang w:eastAsia="lv-LV"/>
              </w:rPr>
              <w:t>Aritmētisko kļūdu labošana</w:t>
            </w:r>
          </w:p>
        </w:tc>
        <w:tc>
          <w:tcPr>
            <w:tcW w:w="1276" w:type="dxa"/>
            <w:tcBorders>
              <w:top w:val="single" w:sz="4" w:space="0" w:color="auto"/>
              <w:left w:val="nil"/>
              <w:bottom w:val="single" w:sz="4" w:space="0" w:color="auto"/>
              <w:right w:val="nil"/>
            </w:tcBorders>
            <w:vAlign w:val="center"/>
          </w:tcPr>
          <w:p w:rsidR="00661A68" w:rsidRPr="00A563A3" w:rsidRDefault="00661A68" w:rsidP="00661A68">
            <w:pPr>
              <w:pStyle w:val="BodyText3"/>
              <w:jc w:val="right"/>
              <w:rPr>
                <w:rFonts w:ascii="Times New Roman" w:hAnsi="Times New Roman"/>
                <w:i w:val="0"/>
                <w:sz w:val="24"/>
                <w:szCs w:val="24"/>
              </w:rPr>
            </w:pPr>
            <w:r w:rsidRPr="00A563A3">
              <w:rPr>
                <w:rFonts w:ascii="Times New Roman" w:hAnsi="Times New Roman"/>
                <w:i w:val="0"/>
                <w:sz w:val="24"/>
                <w:szCs w:val="24"/>
              </w:rPr>
              <w:t>7</w:t>
            </w:r>
          </w:p>
        </w:tc>
      </w:tr>
      <w:tr w:rsidR="00661A68" w:rsidRPr="00A563A3" w:rsidTr="00661A68">
        <w:tc>
          <w:tcPr>
            <w:tcW w:w="0" w:type="auto"/>
            <w:tcBorders>
              <w:top w:val="single" w:sz="4" w:space="0" w:color="auto"/>
              <w:left w:val="nil"/>
              <w:bottom w:val="single" w:sz="4" w:space="0" w:color="auto"/>
              <w:right w:val="nil"/>
            </w:tcBorders>
            <w:vAlign w:val="center"/>
          </w:tcPr>
          <w:p w:rsidR="00661A68" w:rsidRPr="00A563A3" w:rsidRDefault="00661A68" w:rsidP="00661A68">
            <w:pPr>
              <w:pStyle w:val="BodyText3"/>
              <w:jc w:val="both"/>
              <w:rPr>
                <w:rFonts w:ascii="Times New Roman" w:hAnsi="Times New Roman"/>
                <w:b/>
                <w:i w:val="0"/>
                <w:sz w:val="24"/>
                <w:szCs w:val="24"/>
              </w:rPr>
            </w:pPr>
            <w:r w:rsidRPr="00A563A3">
              <w:rPr>
                <w:rFonts w:ascii="Times New Roman" w:hAnsi="Times New Roman"/>
                <w:b/>
                <w:i w:val="0"/>
                <w:sz w:val="24"/>
                <w:szCs w:val="24"/>
              </w:rPr>
              <w:t>7</w:t>
            </w:r>
          </w:p>
        </w:tc>
        <w:tc>
          <w:tcPr>
            <w:tcW w:w="7106" w:type="dxa"/>
            <w:tcBorders>
              <w:top w:val="single" w:sz="4" w:space="0" w:color="auto"/>
              <w:left w:val="nil"/>
              <w:bottom w:val="single" w:sz="4" w:space="0" w:color="auto"/>
              <w:right w:val="nil"/>
            </w:tcBorders>
            <w:vAlign w:val="center"/>
          </w:tcPr>
          <w:p w:rsidR="00661A68" w:rsidRPr="00A563A3" w:rsidRDefault="006B567A" w:rsidP="00661A68">
            <w:pPr>
              <w:pStyle w:val="Bodytext1"/>
              <w:widowControl w:val="0"/>
              <w:shd w:val="clear" w:color="auto" w:fill="auto"/>
              <w:spacing w:after="0" w:line="240" w:lineRule="auto"/>
              <w:ind w:firstLine="0"/>
              <w:jc w:val="both"/>
              <w:rPr>
                <w:bCs/>
                <w:sz w:val="24"/>
                <w:szCs w:val="24"/>
                <w:lang w:eastAsia="lv-LV"/>
              </w:rPr>
            </w:pPr>
            <w:r w:rsidRPr="006B567A">
              <w:rPr>
                <w:bCs/>
                <w:sz w:val="24"/>
                <w:szCs w:val="24"/>
                <w:lang w:eastAsia="lv-LV"/>
              </w:rPr>
              <w:t>Pretendentu izslēgšanas noteikumi</w:t>
            </w:r>
          </w:p>
        </w:tc>
        <w:tc>
          <w:tcPr>
            <w:tcW w:w="1276" w:type="dxa"/>
            <w:tcBorders>
              <w:top w:val="single" w:sz="4" w:space="0" w:color="auto"/>
              <w:left w:val="nil"/>
              <w:bottom w:val="single" w:sz="4" w:space="0" w:color="auto"/>
              <w:right w:val="nil"/>
            </w:tcBorders>
            <w:vAlign w:val="center"/>
          </w:tcPr>
          <w:p w:rsidR="00661A68" w:rsidRPr="00A563A3" w:rsidRDefault="00661A68" w:rsidP="00661A68">
            <w:pPr>
              <w:pStyle w:val="BodyText3"/>
              <w:jc w:val="right"/>
              <w:rPr>
                <w:rFonts w:ascii="Times New Roman" w:hAnsi="Times New Roman"/>
                <w:i w:val="0"/>
                <w:sz w:val="24"/>
                <w:szCs w:val="24"/>
              </w:rPr>
            </w:pPr>
            <w:r w:rsidRPr="00A563A3">
              <w:rPr>
                <w:rFonts w:ascii="Times New Roman" w:hAnsi="Times New Roman"/>
                <w:i w:val="0"/>
                <w:sz w:val="24"/>
                <w:szCs w:val="24"/>
              </w:rPr>
              <w:t>7</w:t>
            </w:r>
          </w:p>
        </w:tc>
      </w:tr>
      <w:tr w:rsidR="00661A68" w:rsidRPr="00A563A3" w:rsidTr="00661A68">
        <w:tc>
          <w:tcPr>
            <w:tcW w:w="0" w:type="auto"/>
            <w:tcBorders>
              <w:top w:val="single" w:sz="4" w:space="0" w:color="auto"/>
              <w:left w:val="nil"/>
              <w:bottom w:val="single" w:sz="4" w:space="0" w:color="auto"/>
              <w:right w:val="nil"/>
            </w:tcBorders>
            <w:vAlign w:val="center"/>
          </w:tcPr>
          <w:p w:rsidR="00661A68" w:rsidRPr="00A563A3" w:rsidRDefault="00661A68" w:rsidP="00661A68">
            <w:pPr>
              <w:pStyle w:val="BodyText3"/>
              <w:jc w:val="both"/>
              <w:rPr>
                <w:rFonts w:ascii="Times New Roman" w:hAnsi="Times New Roman"/>
                <w:b/>
                <w:i w:val="0"/>
                <w:sz w:val="24"/>
                <w:szCs w:val="24"/>
              </w:rPr>
            </w:pPr>
            <w:r w:rsidRPr="00A563A3">
              <w:rPr>
                <w:rFonts w:ascii="Times New Roman" w:hAnsi="Times New Roman"/>
                <w:b/>
                <w:i w:val="0"/>
                <w:sz w:val="24"/>
                <w:szCs w:val="24"/>
              </w:rPr>
              <w:t>8</w:t>
            </w:r>
          </w:p>
        </w:tc>
        <w:tc>
          <w:tcPr>
            <w:tcW w:w="7106" w:type="dxa"/>
            <w:tcBorders>
              <w:top w:val="single" w:sz="4" w:space="0" w:color="auto"/>
              <w:left w:val="nil"/>
              <w:bottom w:val="single" w:sz="4" w:space="0" w:color="auto"/>
              <w:right w:val="nil"/>
            </w:tcBorders>
            <w:vAlign w:val="center"/>
          </w:tcPr>
          <w:p w:rsidR="00661A68" w:rsidRPr="00A563A3" w:rsidRDefault="00661A68" w:rsidP="00661A68">
            <w:pPr>
              <w:pStyle w:val="Bodytext1"/>
              <w:widowControl w:val="0"/>
              <w:shd w:val="clear" w:color="auto" w:fill="auto"/>
              <w:spacing w:after="0" w:line="240" w:lineRule="auto"/>
              <w:ind w:firstLine="0"/>
              <w:jc w:val="both"/>
              <w:rPr>
                <w:bCs/>
                <w:sz w:val="24"/>
                <w:szCs w:val="24"/>
                <w:lang w:eastAsia="lv-LV"/>
              </w:rPr>
            </w:pPr>
            <w:r w:rsidRPr="00A563A3">
              <w:rPr>
                <w:bCs/>
                <w:sz w:val="24"/>
                <w:szCs w:val="24"/>
                <w:lang w:eastAsia="lv-LV"/>
              </w:rPr>
              <w:t>Par iepirkuma procedūrām</w:t>
            </w:r>
          </w:p>
        </w:tc>
        <w:tc>
          <w:tcPr>
            <w:tcW w:w="1276" w:type="dxa"/>
            <w:tcBorders>
              <w:top w:val="single" w:sz="4" w:space="0" w:color="auto"/>
              <w:left w:val="nil"/>
              <w:bottom w:val="single" w:sz="4" w:space="0" w:color="auto"/>
              <w:right w:val="nil"/>
            </w:tcBorders>
            <w:vAlign w:val="center"/>
          </w:tcPr>
          <w:p w:rsidR="00661A68" w:rsidRPr="00A563A3" w:rsidRDefault="006505E8" w:rsidP="00661A68">
            <w:pPr>
              <w:pStyle w:val="BodyText3"/>
              <w:jc w:val="right"/>
              <w:rPr>
                <w:rFonts w:ascii="Times New Roman" w:hAnsi="Times New Roman"/>
                <w:i w:val="0"/>
                <w:sz w:val="24"/>
                <w:szCs w:val="24"/>
              </w:rPr>
            </w:pPr>
            <w:r>
              <w:rPr>
                <w:rFonts w:ascii="Times New Roman" w:hAnsi="Times New Roman"/>
                <w:i w:val="0"/>
                <w:sz w:val="24"/>
                <w:szCs w:val="24"/>
              </w:rPr>
              <w:t>7</w:t>
            </w:r>
          </w:p>
        </w:tc>
      </w:tr>
      <w:tr w:rsidR="00661A68" w:rsidRPr="00A563A3" w:rsidTr="00661A68">
        <w:tc>
          <w:tcPr>
            <w:tcW w:w="0" w:type="auto"/>
            <w:tcBorders>
              <w:top w:val="single" w:sz="4" w:space="0" w:color="auto"/>
              <w:left w:val="nil"/>
              <w:bottom w:val="single" w:sz="4" w:space="0" w:color="auto"/>
              <w:right w:val="nil"/>
            </w:tcBorders>
            <w:vAlign w:val="center"/>
          </w:tcPr>
          <w:p w:rsidR="00661A68" w:rsidRPr="00A563A3" w:rsidRDefault="00661A68" w:rsidP="00661A68">
            <w:pPr>
              <w:pStyle w:val="BodyText3"/>
              <w:jc w:val="both"/>
              <w:rPr>
                <w:rFonts w:ascii="Times New Roman" w:hAnsi="Times New Roman"/>
                <w:b/>
                <w:i w:val="0"/>
                <w:sz w:val="24"/>
                <w:szCs w:val="24"/>
              </w:rPr>
            </w:pPr>
            <w:r w:rsidRPr="00A563A3">
              <w:rPr>
                <w:rFonts w:ascii="Times New Roman" w:hAnsi="Times New Roman"/>
                <w:b/>
                <w:i w:val="0"/>
                <w:sz w:val="24"/>
                <w:szCs w:val="24"/>
              </w:rPr>
              <w:t>9</w:t>
            </w:r>
          </w:p>
        </w:tc>
        <w:tc>
          <w:tcPr>
            <w:tcW w:w="7106" w:type="dxa"/>
            <w:tcBorders>
              <w:top w:val="single" w:sz="4" w:space="0" w:color="auto"/>
              <w:left w:val="nil"/>
              <w:bottom w:val="single" w:sz="4" w:space="0" w:color="auto"/>
              <w:right w:val="nil"/>
            </w:tcBorders>
            <w:vAlign w:val="center"/>
          </w:tcPr>
          <w:p w:rsidR="00661A68" w:rsidRPr="00A563A3" w:rsidRDefault="00661A68" w:rsidP="00661A68">
            <w:pPr>
              <w:pStyle w:val="Bodytext1"/>
              <w:widowControl w:val="0"/>
              <w:shd w:val="clear" w:color="auto" w:fill="auto"/>
              <w:spacing w:after="0" w:line="240" w:lineRule="auto"/>
              <w:ind w:firstLine="0"/>
              <w:jc w:val="both"/>
              <w:rPr>
                <w:bCs/>
                <w:sz w:val="24"/>
                <w:szCs w:val="24"/>
                <w:lang w:eastAsia="lv-LV"/>
              </w:rPr>
            </w:pPr>
            <w:r w:rsidRPr="00A563A3">
              <w:rPr>
                <w:bCs/>
                <w:sz w:val="24"/>
                <w:szCs w:val="24"/>
                <w:lang w:eastAsia="lv-LV"/>
              </w:rPr>
              <w:t>Iepirkuma noslēgšanas kārtība un izpilde</w:t>
            </w:r>
          </w:p>
        </w:tc>
        <w:tc>
          <w:tcPr>
            <w:tcW w:w="1276" w:type="dxa"/>
            <w:tcBorders>
              <w:top w:val="single" w:sz="4" w:space="0" w:color="auto"/>
              <w:left w:val="nil"/>
              <w:bottom w:val="single" w:sz="4" w:space="0" w:color="auto"/>
              <w:right w:val="nil"/>
            </w:tcBorders>
            <w:vAlign w:val="center"/>
          </w:tcPr>
          <w:p w:rsidR="00661A68" w:rsidRPr="00A563A3" w:rsidRDefault="006505E8" w:rsidP="00661A68">
            <w:pPr>
              <w:pStyle w:val="BodyText3"/>
              <w:jc w:val="right"/>
              <w:rPr>
                <w:rFonts w:ascii="Times New Roman" w:hAnsi="Times New Roman"/>
                <w:i w:val="0"/>
                <w:sz w:val="24"/>
                <w:szCs w:val="24"/>
              </w:rPr>
            </w:pPr>
            <w:r>
              <w:rPr>
                <w:rFonts w:ascii="Times New Roman" w:hAnsi="Times New Roman"/>
                <w:i w:val="0"/>
                <w:sz w:val="24"/>
                <w:szCs w:val="24"/>
              </w:rPr>
              <w:t>7</w:t>
            </w:r>
          </w:p>
        </w:tc>
      </w:tr>
      <w:tr w:rsidR="00661A68" w:rsidRPr="00A563A3" w:rsidTr="00661A68">
        <w:tc>
          <w:tcPr>
            <w:tcW w:w="0" w:type="auto"/>
            <w:tcBorders>
              <w:top w:val="single" w:sz="4" w:space="0" w:color="auto"/>
              <w:left w:val="nil"/>
              <w:bottom w:val="single" w:sz="4" w:space="0" w:color="auto"/>
              <w:right w:val="nil"/>
            </w:tcBorders>
            <w:vAlign w:val="center"/>
          </w:tcPr>
          <w:p w:rsidR="00661A68" w:rsidRPr="00A563A3" w:rsidRDefault="00661A68" w:rsidP="00661A68">
            <w:pPr>
              <w:pStyle w:val="BodyText3"/>
              <w:jc w:val="both"/>
              <w:rPr>
                <w:rFonts w:ascii="Times New Roman" w:hAnsi="Times New Roman"/>
                <w:b/>
                <w:i w:val="0"/>
                <w:sz w:val="24"/>
                <w:szCs w:val="24"/>
              </w:rPr>
            </w:pPr>
            <w:r w:rsidRPr="00A563A3">
              <w:rPr>
                <w:rFonts w:ascii="Times New Roman" w:hAnsi="Times New Roman"/>
                <w:b/>
                <w:i w:val="0"/>
                <w:sz w:val="24"/>
                <w:szCs w:val="24"/>
              </w:rPr>
              <w:t>10</w:t>
            </w:r>
          </w:p>
        </w:tc>
        <w:tc>
          <w:tcPr>
            <w:tcW w:w="7106" w:type="dxa"/>
            <w:tcBorders>
              <w:top w:val="single" w:sz="4" w:space="0" w:color="auto"/>
              <w:left w:val="nil"/>
              <w:bottom w:val="single" w:sz="4" w:space="0" w:color="auto"/>
              <w:right w:val="nil"/>
            </w:tcBorders>
            <w:vAlign w:val="center"/>
          </w:tcPr>
          <w:p w:rsidR="00661A68" w:rsidRPr="00A563A3" w:rsidRDefault="00661A68" w:rsidP="00661A68">
            <w:pPr>
              <w:pStyle w:val="Bodytext1"/>
              <w:widowControl w:val="0"/>
              <w:shd w:val="clear" w:color="auto" w:fill="auto"/>
              <w:spacing w:after="0" w:line="240" w:lineRule="auto"/>
              <w:ind w:firstLine="0"/>
              <w:jc w:val="both"/>
              <w:rPr>
                <w:bCs/>
                <w:sz w:val="24"/>
                <w:szCs w:val="24"/>
                <w:lang w:eastAsia="lv-LV"/>
              </w:rPr>
            </w:pPr>
            <w:r w:rsidRPr="00A563A3">
              <w:rPr>
                <w:bCs/>
                <w:sz w:val="24"/>
                <w:szCs w:val="24"/>
                <w:lang w:eastAsia="lv-LV"/>
              </w:rPr>
              <w:t>Iepirkuma komisijas tiesības un pienākumi</w:t>
            </w:r>
          </w:p>
        </w:tc>
        <w:tc>
          <w:tcPr>
            <w:tcW w:w="1276" w:type="dxa"/>
            <w:tcBorders>
              <w:top w:val="single" w:sz="4" w:space="0" w:color="auto"/>
              <w:left w:val="nil"/>
              <w:bottom w:val="single" w:sz="4" w:space="0" w:color="auto"/>
              <w:right w:val="nil"/>
            </w:tcBorders>
            <w:vAlign w:val="center"/>
          </w:tcPr>
          <w:p w:rsidR="00661A68" w:rsidRPr="00A563A3" w:rsidRDefault="006505E8" w:rsidP="00661A68">
            <w:pPr>
              <w:pStyle w:val="BodyText3"/>
              <w:jc w:val="right"/>
              <w:rPr>
                <w:rFonts w:ascii="Times New Roman" w:hAnsi="Times New Roman"/>
                <w:i w:val="0"/>
                <w:sz w:val="24"/>
                <w:szCs w:val="24"/>
              </w:rPr>
            </w:pPr>
            <w:r>
              <w:rPr>
                <w:rFonts w:ascii="Times New Roman" w:hAnsi="Times New Roman"/>
                <w:i w:val="0"/>
                <w:sz w:val="24"/>
                <w:szCs w:val="24"/>
              </w:rPr>
              <w:t>7</w:t>
            </w:r>
          </w:p>
        </w:tc>
      </w:tr>
      <w:tr w:rsidR="00661A68" w:rsidRPr="00A563A3" w:rsidTr="00661A68">
        <w:tc>
          <w:tcPr>
            <w:tcW w:w="0" w:type="auto"/>
            <w:tcBorders>
              <w:top w:val="single" w:sz="4" w:space="0" w:color="auto"/>
              <w:left w:val="nil"/>
              <w:bottom w:val="single" w:sz="4" w:space="0" w:color="auto"/>
              <w:right w:val="nil"/>
            </w:tcBorders>
            <w:vAlign w:val="center"/>
          </w:tcPr>
          <w:p w:rsidR="00661A68" w:rsidRPr="00A563A3" w:rsidRDefault="00661A68" w:rsidP="00661A68">
            <w:pPr>
              <w:pStyle w:val="BodyText3"/>
              <w:jc w:val="both"/>
              <w:rPr>
                <w:rFonts w:ascii="Times New Roman" w:hAnsi="Times New Roman"/>
                <w:b/>
                <w:i w:val="0"/>
                <w:sz w:val="24"/>
                <w:szCs w:val="24"/>
              </w:rPr>
            </w:pPr>
            <w:r w:rsidRPr="00A563A3">
              <w:rPr>
                <w:rFonts w:ascii="Times New Roman" w:hAnsi="Times New Roman"/>
                <w:b/>
                <w:i w:val="0"/>
                <w:sz w:val="24"/>
                <w:szCs w:val="24"/>
              </w:rPr>
              <w:t>11</w:t>
            </w:r>
          </w:p>
        </w:tc>
        <w:tc>
          <w:tcPr>
            <w:tcW w:w="7106" w:type="dxa"/>
            <w:tcBorders>
              <w:top w:val="single" w:sz="4" w:space="0" w:color="auto"/>
              <w:left w:val="nil"/>
              <w:bottom w:val="single" w:sz="4" w:space="0" w:color="auto"/>
              <w:right w:val="nil"/>
            </w:tcBorders>
            <w:vAlign w:val="center"/>
          </w:tcPr>
          <w:p w:rsidR="00661A68" w:rsidRPr="00A563A3" w:rsidRDefault="00661A68" w:rsidP="00661A68">
            <w:pPr>
              <w:pStyle w:val="Bodytext1"/>
              <w:widowControl w:val="0"/>
              <w:shd w:val="clear" w:color="auto" w:fill="auto"/>
              <w:spacing w:after="0" w:line="240" w:lineRule="auto"/>
              <w:ind w:firstLine="0"/>
              <w:jc w:val="both"/>
              <w:rPr>
                <w:bCs/>
                <w:sz w:val="24"/>
                <w:szCs w:val="24"/>
                <w:lang w:eastAsia="lv-LV"/>
              </w:rPr>
            </w:pPr>
            <w:r w:rsidRPr="00A563A3">
              <w:rPr>
                <w:sz w:val="24"/>
                <w:szCs w:val="24"/>
              </w:rPr>
              <w:t>Pretendentu tiesības un pienākumi</w:t>
            </w:r>
          </w:p>
        </w:tc>
        <w:tc>
          <w:tcPr>
            <w:tcW w:w="1276" w:type="dxa"/>
            <w:tcBorders>
              <w:top w:val="single" w:sz="4" w:space="0" w:color="auto"/>
              <w:left w:val="nil"/>
              <w:bottom w:val="single" w:sz="4" w:space="0" w:color="auto"/>
              <w:right w:val="nil"/>
            </w:tcBorders>
            <w:vAlign w:val="center"/>
          </w:tcPr>
          <w:p w:rsidR="00661A68" w:rsidRPr="00A563A3" w:rsidRDefault="006505E8" w:rsidP="00661A68">
            <w:pPr>
              <w:pStyle w:val="BodyText3"/>
              <w:jc w:val="right"/>
              <w:rPr>
                <w:rFonts w:ascii="Times New Roman" w:hAnsi="Times New Roman"/>
                <w:i w:val="0"/>
                <w:sz w:val="24"/>
                <w:szCs w:val="24"/>
              </w:rPr>
            </w:pPr>
            <w:r>
              <w:rPr>
                <w:rFonts w:ascii="Times New Roman" w:hAnsi="Times New Roman"/>
                <w:i w:val="0"/>
                <w:sz w:val="24"/>
                <w:szCs w:val="24"/>
              </w:rPr>
              <w:t>8</w:t>
            </w:r>
          </w:p>
        </w:tc>
      </w:tr>
      <w:tr w:rsidR="00661A68" w:rsidRPr="00A563A3" w:rsidTr="00661A68">
        <w:tc>
          <w:tcPr>
            <w:tcW w:w="0" w:type="auto"/>
            <w:tcBorders>
              <w:top w:val="single" w:sz="4" w:space="0" w:color="auto"/>
              <w:left w:val="nil"/>
              <w:bottom w:val="single" w:sz="4" w:space="0" w:color="auto"/>
              <w:right w:val="nil"/>
            </w:tcBorders>
            <w:vAlign w:val="center"/>
          </w:tcPr>
          <w:p w:rsidR="00661A68" w:rsidRPr="00A563A3" w:rsidRDefault="00661A68" w:rsidP="00661A68">
            <w:pPr>
              <w:pStyle w:val="BodyText3"/>
              <w:jc w:val="both"/>
              <w:rPr>
                <w:rFonts w:ascii="Times New Roman" w:hAnsi="Times New Roman"/>
                <w:b/>
                <w:i w:val="0"/>
                <w:sz w:val="24"/>
                <w:szCs w:val="24"/>
              </w:rPr>
            </w:pPr>
            <w:r w:rsidRPr="00A563A3">
              <w:rPr>
                <w:rFonts w:ascii="Times New Roman" w:hAnsi="Times New Roman"/>
                <w:b/>
                <w:i w:val="0"/>
                <w:sz w:val="24"/>
                <w:szCs w:val="24"/>
              </w:rPr>
              <w:t>12</w:t>
            </w:r>
          </w:p>
        </w:tc>
        <w:tc>
          <w:tcPr>
            <w:tcW w:w="7106" w:type="dxa"/>
            <w:tcBorders>
              <w:top w:val="single" w:sz="4" w:space="0" w:color="auto"/>
              <w:left w:val="nil"/>
              <w:bottom w:val="single" w:sz="4" w:space="0" w:color="auto"/>
              <w:right w:val="nil"/>
            </w:tcBorders>
            <w:vAlign w:val="center"/>
          </w:tcPr>
          <w:p w:rsidR="00661A68" w:rsidRPr="00A563A3" w:rsidRDefault="00661A68" w:rsidP="00661A68">
            <w:pPr>
              <w:pStyle w:val="Title"/>
              <w:jc w:val="both"/>
              <w:rPr>
                <w:rFonts w:ascii="Times New Roman" w:hAnsi="Times New Roman"/>
                <w:b w:val="0"/>
                <w:i w:val="0"/>
                <w:szCs w:val="24"/>
              </w:rPr>
            </w:pPr>
            <w:r w:rsidRPr="00A563A3">
              <w:rPr>
                <w:rFonts w:ascii="Times New Roman" w:hAnsi="Times New Roman"/>
                <w:i w:val="0"/>
                <w:szCs w:val="24"/>
              </w:rPr>
              <w:t>1. pielikums.</w:t>
            </w:r>
            <w:r w:rsidRPr="00A563A3">
              <w:rPr>
                <w:rFonts w:ascii="Times New Roman" w:hAnsi="Times New Roman"/>
                <w:b w:val="0"/>
                <w:i w:val="0"/>
                <w:szCs w:val="24"/>
              </w:rPr>
              <w:t xml:space="preserve"> Dalības pieteikuma veidne</w:t>
            </w:r>
          </w:p>
        </w:tc>
        <w:tc>
          <w:tcPr>
            <w:tcW w:w="1276" w:type="dxa"/>
            <w:tcBorders>
              <w:top w:val="single" w:sz="4" w:space="0" w:color="auto"/>
              <w:left w:val="nil"/>
              <w:bottom w:val="single" w:sz="4" w:space="0" w:color="auto"/>
              <w:right w:val="nil"/>
            </w:tcBorders>
            <w:vAlign w:val="center"/>
          </w:tcPr>
          <w:p w:rsidR="00661A68" w:rsidRPr="00A563A3" w:rsidRDefault="006505E8" w:rsidP="00661A68">
            <w:pPr>
              <w:pStyle w:val="BodyText3"/>
              <w:jc w:val="right"/>
              <w:rPr>
                <w:rFonts w:ascii="Times New Roman" w:hAnsi="Times New Roman"/>
                <w:i w:val="0"/>
                <w:sz w:val="24"/>
                <w:szCs w:val="24"/>
              </w:rPr>
            </w:pPr>
            <w:r>
              <w:rPr>
                <w:rFonts w:ascii="Times New Roman" w:hAnsi="Times New Roman"/>
                <w:i w:val="0"/>
                <w:sz w:val="24"/>
                <w:szCs w:val="24"/>
              </w:rPr>
              <w:t>9</w:t>
            </w:r>
          </w:p>
        </w:tc>
      </w:tr>
      <w:tr w:rsidR="00661A68" w:rsidRPr="00A563A3" w:rsidTr="00661A68">
        <w:tc>
          <w:tcPr>
            <w:tcW w:w="0" w:type="auto"/>
            <w:tcBorders>
              <w:top w:val="single" w:sz="4" w:space="0" w:color="auto"/>
              <w:left w:val="nil"/>
              <w:bottom w:val="single" w:sz="4" w:space="0" w:color="auto"/>
              <w:right w:val="nil"/>
            </w:tcBorders>
            <w:vAlign w:val="center"/>
          </w:tcPr>
          <w:p w:rsidR="00661A68" w:rsidRPr="00A563A3" w:rsidRDefault="00661A68" w:rsidP="00661A68">
            <w:pPr>
              <w:pStyle w:val="BodyText3"/>
              <w:jc w:val="both"/>
              <w:rPr>
                <w:rFonts w:ascii="Times New Roman" w:hAnsi="Times New Roman"/>
                <w:b/>
                <w:i w:val="0"/>
                <w:sz w:val="24"/>
                <w:szCs w:val="24"/>
              </w:rPr>
            </w:pPr>
            <w:r w:rsidRPr="00A563A3">
              <w:rPr>
                <w:rFonts w:ascii="Times New Roman" w:hAnsi="Times New Roman"/>
                <w:b/>
                <w:i w:val="0"/>
                <w:sz w:val="24"/>
                <w:szCs w:val="24"/>
              </w:rPr>
              <w:t>13</w:t>
            </w:r>
          </w:p>
        </w:tc>
        <w:tc>
          <w:tcPr>
            <w:tcW w:w="7106" w:type="dxa"/>
            <w:tcBorders>
              <w:top w:val="single" w:sz="4" w:space="0" w:color="auto"/>
              <w:left w:val="nil"/>
              <w:bottom w:val="single" w:sz="4" w:space="0" w:color="auto"/>
              <w:right w:val="nil"/>
            </w:tcBorders>
            <w:vAlign w:val="center"/>
          </w:tcPr>
          <w:p w:rsidR="00661A68" w:rsidRPr="00A563A3" w:rsidRDefault="00661A68" w:rsidP="00661A68">
            <w:pPr>
              <w:spacing w:before="0" w:line="240" w:lineRule="auto"/>
              <w:ind w:left="0" w:firstLine="0"/>
              <w:rPr>
                <w:sz w:val="24"/>
                <w:szCs w:val="24"/>
              </w:rPr>
            </w:pPr>
            <w:r w:rsidRPr="00A563A3">
              <w:rPr>
                <w:b/>
                <w:sz w:val="24"/>
                <w:szCs w:val="24"/>
              </w:rPr>
              <w:t>2. pielikums.</w:t>
            </w:r>
            <w:r w:rsidRPr="00A563A3">
              <w:rPr>
                <w:sz w:val="24"/>
                <w:szCs w:val="24"/>
              </w:rPr>
              <w:t xml:space="preserve"> Finanšu piedāvājuma veidne</w:t>
            </w:r>
          </w:p>
        </w:tc>
        <w:tc>
          <w:tcPr>
            <w:tcW w:w="1276" w:type="dxa"/>
            <w:tcBorders>
              <w:top w:val="single" w:sz="4" w:space="0" w:color="auto"/>
              <w:left w:val="nil"/>
              <w:bottom w:val="single" w:sz="4" w:space="0" w:color="auto"/>
              <w:right w:val="nil"/>
            </w:tcBorders>
            <w:vAlign w:val="center"/>
          </w:tcPr>
          <w:p w:rsidR="00661A68" w:rsidRPr="00A563A3" w:rsidRDefault="006505E8" w:rsidP="00661A68">
            <w:pPr>
              <w:pStyle w:val="BodyText3"/>
              <w:jc w:val="right"/>
              <w:rPr>
                <w:rFonts w:ascii="Times New Roman" w:hAnsi="Times New Roman"/>
                <w:i w:val="0"/>
                <w:sz w:val="24"/>
                <w:szCs w:val="24"/>
              </w:rPr>
            </w:pPr>
            <w:r>
              <w:rPr>
                <w:rFonts w:ascii="Times New Roman" w:hAnsi="Times New Roman"/>
                <w:i w:val="0"/>
                <w:sz w:val="24"/>
                <w:szCs w:val="24"/>
              </w:rPr>
              <w:t>10</w:t>
            </w:r>
          </w:p>
        </w:tc>
      </w:tr>
      <w:tr w:rsidR="00661A68" w:rsidRPr="00A563A3" w:rsidTr="00661A68">
        <w:tc>
          <w:tcPr>
            <w:tcW w:w="0" w:type="auto"/>
            <w:tcBorders>
              <w:top w:val="single" w:sz="4" w:space="0" w:color="auto"/>
              <w:left w:val="nil"/>
              <w:bottom w:val="single" w:sz="4" w:space="0" w:color="auto"/>
              <w:right w:val="nil"/>
            </w:tcBorders>
            <w:vAlign w:val="center"/>
          </w:tcPr>
          <w:p w:rsidR="00661A68" w:rsidRPr="00A563A3" w:rsidRDefault="00661A68" w:rsidP="00661A68">
            <w:pPr>
              <w:pStyle w:val="BodyText3"/>
              <w:jc w:val="both"/>
              <w:rPr>
                <w:rFonts w:ascii="Times New Roman" w:hAnsi="Times New Roman"/>
                <w:b/>
                <w:i w:val="0"/>
                <w:sz w:val="24"/>
                <w:szCs w:val="24"/>
              </w:rPr>
            </w:pPr>
            <w:r w:rsidRPr="00A563A3">
              <w:rPr>
                <w:rFonts w:ascii="Times New Roman" w:hAnsi="Times New Roman"/>
                <w:b/>
                <w:i w:val="0"/>
                <w:sz w:val="24"/>
                <w:szCs w:val="24"/>
              </w:rPr>
              <w:t>14</w:t>
            </w:r>
          </w:p>
        </w:tc>
        <w:tc>
          <w:tcPr>
            <w:tcW w:w="7106" w:type="dxa"/>
            <w:tcBorders>
              <w:top w:val="single" w:sz="4" w:space="0" w:color="auto"/>
              <w:left w:val="nil"/>
              <w:bottom w:val="single" w:sz="4" w:space="0" w:color="auto"/>
              <w:right w:val="nil"/>
            </w:tcBorders>
            <w:vAlign w:val="center"/>
          </w:tcPr>
          <w:p w:rsidR="00661A68" w:rsidRPr="00A563A3" w:rsidRDefault="00661A68" w:rsidP="00661A68">
            <w:pPr>
              <w:shd w:val="clear" w:color="auto" w:fill="FFFFFF"/>
              <w:spacing w:before="0" w:line="240" w:lineRule="auto"/>
              <w:ind w:left="0" w:firstLine="0"/>
              <w:rPr>
                <w:sz w:val="24"/>
                <w:szCs w:val="24"/>
              </w:rPr>
            </w:pPr>
            <w:r w:rsidRPr="00A563A3">
              <w:rPr>
                <w:b/>
                <w:sz w:val="24"/>
                <w:szCs w:val="24"/>
              </w:rPr>
              <w:t>3. pielikums.</w:t>
            </w:r>
            <w:r w:rsidRPr="00A563A3">
              <w:rPr>
                <w:sz w:val="24"/>
                <w:szCs w:val="24"/>
              </w:rPr>
              <w:t xml:space="preserve"> Tehniskā specifikācija (tehniskā piedāvājuma forma)</w:t>
            </w:r>
          </w:p>
        </w:tc>
        <w:tc>
          <w:tcPr>
            <w:tcW w:w="1276" w:type="dxa"/>
            <w:tcBorders>
              <w:top w:val="single" w:sz="4" w:space="0" w:color="auto"/>
              <w:left w:val="nil"/>
              <w:bottom w:val="single" w:sz="4" w:space="0" w:color="auto"/>
              <w:right w:val="nil"/>
            </w:tcBorders>
            <w:vAlign w:val="center"/>
          </w:tcPr>
          <w:p w:rsidR="00661A68" w:rsidRPr="00A563A3" w:rsidRDefault="006505E8" w:rsidP="00661A68">
            <w:pPr>
              <w:pStyle w:val="BodyText3"/>
              <w:jc w:val="right"/>
              <w:rPr>
                <w:rFonts w:ascii="Times New Roman" w:hAnsi="Times New Roman"/>
                <w:i w:val="0"/>
                <w:sz w:val="24"/>
                <w:szCs w:val="24"/>
              </w:rPr>
            </w:pPr>
            <w:r>
              <w:rPr>
                <w:rFonts w:ascii="Times New Roman" w:hAnsi="Times New Roman"/>
                <w:i w:val="0"/>
                <w:sz w:val="24"/>
                <w:szCs w:val="24"/>
              </w:rPr>
              <w:t>11</w:t>
            </w:r>
          </w:p>
        </w:tc>
      </w:tr>
      <w:tr w:rsidR="00661A68" w:rsidRPr="006922DE" w:rsidTr="00661A68">
        <w:tc>
          <w:tcPr>
            <w:tcW w:w="0" w:type="auto"/>
            <w:tcBorders>
              <w:top w:val="single" w:sz="4" w:space="0" w:color="auto"/>
              <w:left w:val="nil"/>
              <w:bottom w:val="single" w:sz="4" w:space="0" w:color="auto"/>
              <w:right w:val="nil"/>
            </w:tcBorders>
            <w:vAlign w:val="center"/>
          </w:tcPr>
          <w:p w:rsidR="00661A68" w:rsidRPr="00A563A3" w:rsidRDefault="00661A68" w:rsidP="00661A68">
            <w:pPr>
              <w:pStyle w:val="BodyText3"/>
              <w:jc w:val="both"/>
              <w:rPr>
                <w:rFonts w:ascii="Times New Roman" w:hAnsi="Times New Roman"/>
                <w:b/>
                <w:i w:val="0"/>
                <w:sz w:val="24"/>
                <w:szCs w:val="24"/>
              </w:rPr>
            </w:pPr>
            <w:r w:rsidRPr="00A563A3">
              <w:rPr>
                <w:rFonts w:ascii="Times New Roman" w:hAnsi="Times New Roman"/>
                <w:b/>
                <w:i w:val="0"/>
                <w:sz w:val="24"/>
                <w:szCs w:val="24"/>
              </w:rPr>
              <w:t>15</w:t>
            </w:r>
          </w:p>
        </w:tc>
        <w:tc>
          <w:tcPr>
            <w:tcW w:w="7106" w:type="dxa"/>
            <w:tcBorders>
              <w:top w:val="single" w:sz="4" w:space="0" w:color="auto"/>
              <w:left w:val="nil"/>
              <w:bottom w:val="single" w:sz="4" w:space="0" w:color="auto"/>
              <w:right w:val="nil"/>
            </w:tcBorders>
            <w:vAlign w:val="center"/>
          </w:tcPr>
          <w:p w:rsidR="00661A68" w:rsidRPr="00A563A3" w:rsidRDefault="00661A68" w:rsidP="00661A68">
            <w:pPr>
              <w:shd w:val="clear" w:color="auto" w:fill="FFFFFF"/>
              <w:spacing w:before="0" w:line="240" w:lineRule="auto"/>
              <w:ind w:left="0" w:firstLine="0"/>
              <w:rPr>
                <w:sz w:val="24"/>
                <w:szCs w:val="24"/>
              </w:rPr>
            </w:pPr>
            <w:r w:rsidRPr="00A563A3">
              <w:rPr>
                <w:b/>
                <w:sz w:val="24"/>
                <w:szCs w:val="24"/>
              </w:rPr>
              <w:t>4. pielikums.</w:t>
            </w:r>
            <w:r w:rsidRPr="00A563A3">
              <w:rPr>
                <w:sz w:val="24"/>
                <w:szCs w:val="24"/>
              </w:rPr>
              <w:t xml:space="preserve"> Līguma projekts</w:t>
            </w:r>
          </w:p>
        </w:tc>
        <w:tc>
          <w:tcPr>
            <w:tcW w:w="1276" w:type="dxa"/>
            <w:tcBorders>
              <w:top w:val="single" w:sz="4" w:space="0" w:color="auto"/>
              <w:left w:val="nil"/>
              <w:bottom w:val="single" w:sz="4" w:space="0" w:color="auto"/>
              <w:right w:val="nil"/>
            </w:tcBorders>
            <w:vAlign w:val="center"/>
          </w:tcPr>
          <w:p w:rsidR="00661A68" w:rsidRPr="006922DE" w:rsidRDefault="006505E8" w:rsidP="00661A68">
            <w:pPr>
              <w:pStyle w:val="BodyText3"/>
              <w:jc w:val="right"/>
              <w:rPr>
                <w:rFonts w:ascii="Times New Roman" w:hAnsi="Times New Roman"/>
                <w:i w:val="0"/>
                <w:sz w:val="24"/>
                <w:szCs w:val="24"/>
              </w:rPr>
            </w:pPr>
            <w:r>
              <w:rPr>
                <w:rFonts w:ascii="Times New Roman" w:hAnsi="Times New Roman"/>
                <w:i w:val="0"/>
                <w:sz w:val="24"/>
                <w:szCs w:val="24"/>
              </w:rPr>
              <w:t>13</w:t>
            </w:r>
          </w:p>
        </w:tc>
      </w:tr>
      <w:tr w:rsidR="00661A68" w:rsidRPr="006922DE" w:rsidTr="00661A68">
        <w:tc>
          <w:tcPr>
            <w:tcW w:w="0" w:type="auto"/>
            <w:tcBorders>
              <w:top w:val="single" w:sz="4" w:space="0" w:color="auto"/>
              <w:left w:val="nil"/>
              <w:bottom w:val="nil"/>
              <w:right w:val="nil"/>
            </w:tcBorders>
            <w:vAlign w:val="center"/>
          </w:tcPr>
          <w:p w:rsidR="00661A68" w:rsidRPr="006922DE" w:rsidRDefault="00661A68" w:rsidP="00661A68">
            <w:pPr>
              <w:pStyle w:val="BodyText3"/>
              <w:jc w:val="both"/>
              <w:rPr>
                <w:rFonts w:ascii="Times New Roman" w:hAnsi="Times New Roman"/>
                <w:b/>
                <w:i w:val="0"/>
                <w:sz w:val="24"/>
                <w:szCs w:val="24"/>
              </w:rPr>
            </w:pPr>
          </w:p>
        </w:tc>
        <w:tc>
          <w:tcPr>
            <w:tcW w:w="7106" w:type="dxa"/>
            <w:tcBorders>
              <w:top w:val="single" w:sz="4" w:space="0" w:color="auto"/>
              <w:left w:val="nil"/>
              <w:bottom w:val="nil"/>
              <w:right w:val="nil"/>
            </w:tcBorders>
            <w:vAlign w:val="center"/>
          </w:tcPr>
          <w:p w:rsidR="00661A68" w:rsidRPr="006922DE" w:rsidRDefault="00661A68" w:rsidP="00661A68">
            <w:pPr>
              <w:shd w:val="clear" w:color="auto" w:fill="FFFFFF"/>
              <w:spacing w:before="0" w:line="240" w:lineRule="auto"/>
              <w:ind w:left="0" w:firstLine="0"/>
              <w:rPr>
                <w:b/>
                <w:sz w:val="24"/>
                <w:szCs w:val="24"/>
              </w:rPr>
            </w:pPr>
          </w:p>
        </w:tc>
        <w:tc>
          <w:tcPr>
            <w:tcW w:w="1276" w:type="dxa"/>
            <w:tcBorders>
              <w:top w:val="single" w:sz="4" w:space="0" w:color="auto"/>
              <w:left w:val="nil"/>
              <w:bottom w:val="nil"/>
              <w:right w:val="nil"/>
            </w:tcBorders>
            <w:vAlign w:val="center"/>
          </w:tcPr>
          <w:p w:rsidR="00661A68" w:rsidRPr="006922DE" w:rsidRDefault="00661A68" w:rsidP="00661A68">
            <w:pPr>
              <w:pStyle w:val="BodyText3"/>
              <w:jc w:val="both"/>
              <w:rPr>
                <w:rFonts w:ascii="Times New Roman" w:hAnsi="Times New Roman"/>
                <w:i w:val="0"/>
                <w:sz w:val="24"/>
                <w:szCs w:val="24"/>
              </w:rPr>
            </w:pPr>
          </w:p>
        </w:tc>
      </w:tr>
    </w:tbl>
    <w:p w:rsidR="00661A68" w:rsidRDefault="00661A68" w:rsidP="00661A68">
      <w:pPr>
        <w:spacing w:before="0" w:line="240" w:lineRule="auto"/>
        <w:ind w:left="0" w:firstLine="0"/>
        <w:rPr>
          <w:sz w:val="24"/>
          <w:szCs w:val="24"/>
        </w:rPr>
      </w:pPr>
    </w:p>
    <w:p w:rsidR="00661A68" w:rsidRDefault="00661A68" w:rsidP="00661A68">
      <w:pPr>
        <w:spacing w:before="0" w:line="240" w:lineRule="auto"/>
        <w:ind w:left="0" w:firstLine="0"/>
        <w:rPr>
          <w:sz w:val="24"/>
          <w:szCs w:val="24"/>
        </w:rPr>
      </w:pPr>
    </w:p>
    <w:p w:rsidR="00661A68" w:rsidRDefault="00661A68" w:rsidP="00661A68">
      <w:pPr>
        <w:spacing w:before="0" w:line="240" w:lineRule="auto"/>
        <w:ind w:left="0" w:firstLine="0"/>
        <w:rPr>
          <w:sz w:val="24"/>
          <w:szCs w:val="24"/>
        </w:rPr>
      </w:pPr>
    </w:p>
    <w:p w:rsidR="00661A68" w:rsidRDefault="00661A68" w:rsidP="00661A68">
      <w:pPr>
        <w:spacing w:before="0" w:line="240" w:lineRule="auto"/>
        <w:ind w:left="0" w:firstLine="0"/>
        <w:rPr>
          <w:sz w:val="24"/>
          <w:szCs w:val="24"/>
        </w:rPr>
      </w:pPr>
    </w:p>
    <w:p w:rsidR="00661A68" w:rsidRDefault="00661A68" w:rsidP="00661A68">
      <w:pPr>
        <w:spacing w:before="0" w:line="240" w:lineRule="auto"/>
        <w:ind w:left="0" w:firstLine="0"/>
        <w:rPr>
          <w:sz w:val="24"/>
          <w:szCs w:val="24"/>
        </w:rPr>
      </w:pPr>
    </w:p>
    <w:p w:rsidR="00661A68" w:rsidRDefault="00661A68" w:rsidP="00661A68">
      <w:pPr>
        <w:spacing w:before="0" w:line="240" w:lineRule="auto"/>
        <w:ind w:left="0" w:firstLine="0"/>
        <w:rPr>
          <w:sz w:val="24"/>
          <w:szCs w:val="24"/>
        </w:rPr>
      </w:pPr>
    </w:p>
    <w:p w:rsidR="00661A68" w:rsidRDefault="00661A68" w:rsidP="00661A68">
      <w:pPr>
        <w:spacing w:before="0" w:line="240" w:lineRule="auto"/>
        <w:ind w:left="0" w:firstLine="0"/>
        <w:rPr>
          <w:sz w:val="24"/>
          <w:szCs w:val="24"/>
        </w:rPr>
      </w:pPr>
    </w:p>
    <w:p w:rsidR="00661A68" w:rsidRDefault="00661A68" w:rsidP="00661A68">
      <w:pPr>
        <w:spacing w:before="0" w:line="240" w:lineRule="auto"/>
        <w:ind w:left="0" w:firstLine="0"/>
        <w:rPr>
          <w:sz w:val="24"/>
          <w:szCs w:val="24"/>
        </w:rPr>
      </w:pPr>
    </w:p>
    <w:p w:rsidR="00661A68" w:rsidRDefault="00661A68" w:rsidP="00661A68">
      <w:pPr>
        <w:spacing w:before="0" w:line="240" w:lineRule="auto"/>
        <w:ind w:left="0" w:firstLine="0"/>
        <w:rPr>
          <w:sz w:val="24"/>
          <w:szCs w:val="24"/>
        </w:rPr>
      </w:pPr>
    </w:p>
    <w:p w:rsidR="00661A68" w:rsidRDefault="00661A68" w:rsidP="00661A68">
      <w:pPr>
        <w:spacing w:before="0" w:line="240" w:lineRule="auto"/>
        <w:ind w:left="0" w:firstLine="0"/>
        <w:rPr>
          <w:sz w:val="24"/>
          <w:szCs w:val="24"/>
        </w:rPr>
      </w:pPr>
    </w:p>
    <w:p w:rsidR="00661A68" w:rsidRDefault="00661A68" w:rsidP="00661A68">
      <w:pPr>
        <w:spacing w:before="0" w:line="240" w:lineRule="auto"/>
        <w:ind w:left="0" w:firstLine="0"/>
        <w:rPr>
          <w:sz w:val="24"/>
          <w:szCs w:val="24"/>
        </w:rPr>
      </w:pPr>
    </w:p>
    <w:p w:rsidR="00661A68" w:rsidRDefault="00661A68" w:rsidP="00661A68">
      <w:pPr>
        <w:spacing w:before="0" w:line="240" w:lineRule="auto"/>
        <w:ind w:left="0" w:firstLine="0"/>
        <w:rPr>
          <w:sz w:val="24"/>
          <w:szCs w:val="24"/>
        </w:rPr>
      </w:pPr>
    </w:p>
    <w:p w:rsidR="00661A68" w:rsidRDefault="00661A68" w:rsidP="00661A68">
      <w:pPr>
        <w:spacing w:before="0" w:line="240" w:lineRule="auto"/>
        <w:ind w:left="0" w:firstLine="0"/>
        <w:rPr>
          <w:sz w:val="24"/>
          <w:szCs w:val="24"/>
        </w:rPr>
      </w:pPr>
    </w:p>
    <w:p w:rsidR="00661A68" w:rsidRDefault="00661A68" w:rsidP="00661A68">
      <w:pPr>
        <w:spacing w:before="0" w:line="240" w:lineRule="auto"/>
        <w:ind w:left="0" w:firstLine="0"/>
        <w:rPr>
          <w:sz w:val="24"/>
          <w:szCs w:val="24"/>
        </w:rPr>
      </w:pPr>
    </w:p>
    <w:p w:rsidR="00661A68" w:rsidRDefault="00661A68" w:rsidP="00661A68">
      <w:pPr>
        <w:spacing w:before="0" w:line="240" w:lineRule="auto"/>
        <w:ind w:left="0" w:firstLine="0"/>
        <w:rPr>
          <w:sz w:val="24"/>
          <w:szCs w:val="24"/>
        </w:rPr>
      </w:pPr>
    </w:p>
    <w:p w:rsidR="00661A68" w:rsidRDefault="00661A68" w:rsidP="00661A68">
      <w:pPr>
        <w:spacing w:before="0" w:line="240" w:lineRule="auto"/>
        <w:ind w:left="0" w:firstLine="0"/>
        <w:rPr>
          <w:sz w:val="24"/>
          <w:szCs w:val="24"/>
        </w:rPr>
      </w:pPr>
    </w:p>
    <w:p w:rsidR="00661A68" w:rsidRDefault="00661A68" w:rsidP="00661A68">
      <w:pPr>
        <w:spacing w:before="0" w:line="240" w:lineRule="auto"/>
        <w:ind w:left="0" w:firstLine="0"/>
        <w:rPr>
          <w:sz w:val="24"/>
          <w:szCs w:val="24"/>
        </w:rPr>
      </w:pPr>
    </w:p>
    <w:p w:rsidR="00661A68" w:rsidRDefault="00661A68" w:rsidP="00661A68">
      <w:pPr>
        <w:spacing w:before="0" w:line="240" w:lineRule="auto"/>
        <w:ind w:left="0" w:firstLine="0"/>
        <w:rPr>
          <w:sz w:val="24"/>
          <w:szCs w:val="24"/>
        </w:rPr>
      </w:pPr>
    </w:p>
    <w:p w:rsidR="00661A68" w:rsidRDefault="00661A68" w:rsidP="00661A68">
      <w:pPr>
        <w:spacing w:before="0" w:line="240" w:lineRule="auto"/>
        <w:ind w:left="0" w:firstLine="0"/>
        <w:rPr>
          <w:sz w:val="24"/>
          <w:szCs w:val="24"/>
        </w:rPr>
      </w:pPr>
    </w:p>
    <w:p w:rsidR="00661A68" w:rsidRDefault="00661A68" w:rsidP="00661A68">
      <w:pPr>
        <w:spacing w:before="0" w:line="240" w:lineRule="auto"/>
        <w:ind w:left="0" w:firstLine="0"/>
        <w:rPr>
          <w:sz w:val="24"/>
          <w:szCs w:val="24"/>
        </w:rPr>
      </w:pPr>
    </w:p>
    <w:p w:rsidR="00661A68" w:rsidRDefault="00661A68" w:rsidP="00661A68">
      <w:pPr>
        <w:spacing w:before="0" w:line="240" w:lineRule="auto"/>
        <w:ind w:left="0" w:firstLine="0"/>
        <w:rPr>
          <w:sz w:val="24"/>
          <w:szCs w:val="24"/>
        </w:rPr>
      </w:pPr>
    </w:p>
    <w:p w:rsidR="00207E3E" w:rsidRDefault="00207E3E" w:rsidP="00661A68">
      <w:pPr>
        <w:spacing w:before="0" w:line="240" w:lineRule="auto"/>
        <w:ind w:left="0" w:firstLine="0"/>
        <w:rPr>
          <w:sz w:val="24"/>
          <w:szCs w:val="24"/>
        </w:rPr>
      </w:pPr>
    </w:p>
    <w:p w:rsidR="00207E3E" w:rsidRDefault="00207E3E" w:rsidP="00661A68">
      <w:pPr>
        <w:spacing w:before="0" w:line="240" w:lineRule="auto"/>
        <w:ind w:left="0" w:firstLine="0"/>
        <w:rPr>
          <w:sz w:val="24"/>
          <w:szCs w:val="24"/>
        </w:rPr>
      </w:pPr>
    </w:p>
    <w:p w:rsidR="00207E3E" w:rsidRDefault="00207E3E" w:rsidP="00661A68">
      <w:pPr>
        <w:spacing w:before="0" w:line="240" w:lineRule="auto"/>
        <w:ind w:left="0" w:firstLine="0"/>
        <w:rPr>
          <w:sz w:val="24"/>
          <w:szCs w:val="24"/>
        </w:rPr>
      </w:pPr>
    </w:p>
    <w:p w:rsidR="00207E3E" w:rsidRDefault="00207E3E" w:rsidP="00661A68">
      <w:pPr>
        <w:spacing w:before="0" w:line="240" w:lineRule="auto"/>
        <w:ind w:left="0" w:firstLine="0"/>
        <w:rPr>
          <w:sz w:val="24"/>
          <w:szCs w:val="24"/>
        </w:rPr>
      </w:pPr>
    </w:p>
    <w:p w:rsidR="00207E3E" w:rsidRDefault="00207E3E" w:rsidP="00661A68">
      <w:pPr>
        <w:spacing w:before="0" w:line="240" w:lineRule="auto"/>
        <w:ind w:left="0" w:firstLine="0"/>
        <w:rPr>
          <w:sz w:val="24"/>
          <w:szCs w:val="24"/>
        </w:rPr>
      </w:pPr>
    </w:p>
    <w:p w:rsidR="00207E3E" w:rsidRDefault="00207E3E" w:rsidP="00661A68">
      <w:pPr>
        <w:spacing w:before="0" w:line="240" w:lineRule="auto"/>
        <w:ind w:left="0" w:firstLine="0"/>
        <w:rPr>
          <w:sz w:val="24"/>
          <w:szCs w:val="24"/>
        </w:rPr>
      </w:pPr>
    </w:p>
    <w:p w:rsidR="006B567A" w:rsidRDefault="006B567A" w:rsidP="00661A68">
      <w:pPr>
        <w:spacing w:before="0" w:line="240" w:lineRule="auto"/>
        <w:ind w:left="0" w:firstLine="0"/>
        <w:rPr>
          <w:sz w:val="24"/>
          <w:szCs w:val="24"/>
        </w:rPr>
      </w:pPr>
    </w:p>
    <w:p w:rsidR="006B567A" w:rsidRDefault="006B567A" w:rsidP="00661A68">
      <w:pPr>
        <w:spacing w:before="0" w:line="240" w:lineRule="auto"/>
        <w:ind w:left="0" w:firstLine="0"/>
        <w:rPr>
          <w:sz w:val="24"/>
          <w:szCs w:val="24"/>
        </w:rPr>
      </w:pPr>
    </w:p>
    <w:p w:rsidR="00207E3E" w:rsidRDefault="00207E3E" w:rsidP="00661A68">
      <w:pPr>
        <w:spacing w:before="0" w:line="240" w:lineRule="auto"/>
        <w:ind w:left="0" w:firstLine="0"/>
        <w:rPr>
          <w:sz w:val="24"/>
          <w:szCs w:val="24"/>
        </w:rPr>
      </w:pPr>
    </w:p>
    <w:p w:rsidR="00661A68" w:rsidRDefault="00661A68" w:rsidP="00661A68">
      <w:pPr>
        <w:pStyle w:val="Heading2"/>
        <w:spacing w:after="0"/>
        <w:ind w:left="357"/>
        <w:rPr>
          <w:szCs w:val="24"/>
        </w:rPr>
      </w:pPr>
      <w:bookmarkStart w:id="2" w:name="nodala1"/>
      <w:bookmarkEnd w:id="2"/>
      <w:r w:rsidRPr="00C41029">
        <w:rPr>
          <w:szCs w:val="24"/>
        </w:rPr>
        <w:t>1. VISPĀRĪGĀ INFORMĀCIJA</w:t>
      </w:r>
    </w:p>
    <w:p w:rsidR="00661A68" w:rsidRPr="00D256A6" w:rsidRDefault="00661A68" w:rsidP="00661A68">
      <w:pPr>
        <w:numPr>
          <w:ilvl w:val="1"/>
          <w:numId w:val="1"/>
        </w:numPr>
        <w:spacing w:before="0" w:line="240" w:lineRule="auto"/>
        <w:ind w:left="360" w:hanging="540"/>
        <w:rPr>
          <w:sz w:val="22"/>
          <w:szCs w:val="22"/>
        </w:rPr>
      </w:pPr>
      <w:r w:rsidRPr="00D256A6">
        <w:rPr>
          <w:b/>
          <w:bCs/>
          <w:sz w:val="22"/>
          <w:szCs w:val="22"/>
        </w:rPr>
        <w:t>Iepirkuma identifikācijas numurs:</w:t>
      </w:r>
      <w:r w:rsidRPr="00D256A6">
        <w:rPr>
          <w:sz w:val="22"/>
          <w:szCs w:val="22"/>
        </w:rPr>
        <w:t xml:space="preserve"> RT2015/14</w:t>
      </w:r>
    </w:p>
    <w:p w:rsidR="00661A68" w:rsidRPr="004109AD" w:rsidRDefault="00661A68" w:rsidP="00661A68">
      <w:pPr>
        <w:numPr>
          <w:ilvl w:val="1"/>
          <w:numId w:val="1"/>
        </w:numPr>
        <w:spacing w:before="0" w:line="240" w:lineRule="auto"/>
        <w:ind w:left="360" w:hanging="540"/>
        <w:rPr>
          <w:sz w:val="24"/>
          <w:szCs w:val="24"/>
        </w:rPr>
      </w:pPr>
      <w:r w:rsidRPr="004109AD">
        <w:rPr>
          <w:rFonts w:eastAsia="Calibri"/>
          <w:b/>
          <w:color w:val="000000"/>
          <w:sz w:val="22"/>
          <w:szCs w:val="22"/>
          <w:lang w:eastAsia="lv-LV"/>
        </w:rPr>
        <w:t xml:space="preserve">Pasūtītāja nosaukums, adrese un citi rekvizīti: </w:t>
      </w:r>
    </w:p>
    <w:tbl>
      <w:tblPr>
        <w:tblW w:w="0" w:type="auto"/>
        <w:tblInd w:w="910" w:type="dxa"/>
        <w:tblLayout w:type="fixed"/>
        <w:tblLook w:val="0000" w:firstRow="0" w:lastRow="0" w:firstColumn="0" w:lastColumn="0" w:noHBand="0" w:noVBand="0"/>
      </w:tblPr>
      <w:tblGrid>
        <w:gridCol w:w="2376"/>
        <w:gridCol w:w="5812"/>
      </w:tblGrid>
      <w:tr w:rsidR="00661A68" w:rsidRPr="004109AD" w:rsidTr="00661A68">
        <w:tc>
          <w:tcPr>
            <w:tcW w:w="2376" w:type="dxa"/>
            <w:tcBorders>
              <w:top w:val="single" w:sz="6" w:space="0" w:color="000000"/>
              <w:left w:val="single" w:sz="6" w:space="0" w:color="000000"/>
              <w:bottom w:val="single" w:sz="6" w:space="0" w:color="000000"/>
              <w:right w:val="single" w:sz="6" w:space="0" w:color="000000"/>
            </w:tcBorders>
          </w:tcPr>
          <w:p w:rsidR="00661A68" w:rsidRPr="004109AD" w:rsidRDefault="00661A68" w:rsidP="00661A68">
            <w:pPr>
              <w:spacing w:before="0" w:line="240" w:lineRule="auto"/>
              <w:ind w:left="0" w:firstLine="0"/>
              <w:rPr>
                <w:rFonts w:eastAsia="Calibri"/>
                <w:color w:val="000000"/>
                <w:sz w:val="24"/>
                <w:szCs w:val="24"/>
                <w:lang w:eastAsia="lv-LV"/>
              </w:rPr>
            </w:pPr>
            <w:r w:rsidRPr="004109AD">
              <w:rPr>
                <w:rFonts w:eastAsia="Calibri"/>
                <w:color w:val="000000"/>
                <w:sz w:val="22"/>
                <w:szCs w:val="22"/>
                <w:lang w:eastAsia="lv-LV"/>
              </w:rPr>
              <w:t>Pasūtītāja nosaukums</w:t>
            </w:r>
          </w:p>
        </w:tc>
        <w:tc>
          <w:tcPr>
            <w:tcW w:w="5812" w:type="dxa"/>
            <w:tcBorders>
              <w:top w:val="single" w:sz="6" w:space="0" w:color="000000"/>
              <w:left w:val="single" w:sz="6" w:space="0" w:color="000000"/>
              <w:bottom w:val="single" w:sz="6" w:space="0" w:color="000000"/>
              <w:right w:val="single" w:sz="6" w:space="0" w:color="000000"/>
            </w:tcBorders>
          </w:tcPr>
          <w:p w:rsidR="00661A68" w:rsidRPr="004109AD" w:rsidRDefault="00661A68" w:rsidP="00661A68">
            <w:pPr>
              <w:spacing w:before="0" w:line="240" w:lineRule="auto"/>
              <w:ind w:left="0" w:firstLine="0"/>
              <w:rPr>
                <w:rFonts w:eastAsia="Calibri"/>
                <w:color w:val="000000"/>
                <w:sz w:val="24"/>
                <w:szCs w:val="24"/>
                <w:lang w:eastAsia="lv-LV"/>
              </w:rPr>
            </w:pPr>
            <w:r>
              <w:rPr>
                <w:rFonts w:eastAsia="Calibri"/>
                <w:b/>
                <w:color w:val="000000"/>
                <w:sz w:val="22"/>
                <w:szCs w:val="22"/>
                <w:lang w:eastAsia="lv-LV"/>
              </w:rPr>
              <w:t>Rēzeknes tehnikums</w:t>
            </w:r>
          </w:p>
        </w:tc>
      </w:tr>
      <w:tr w:rsidR="00661A68" w:rsidRPr="004109AD" w:rsidTr="00661A68">
        <w:tc>
          <w:tcPr>
            <w:tcW w:w="2376" w:type="dxa"/>
            <w:tcBorders>
              <w:top w:val="single" w:sz="6" w:space="0" w:color="000000"/>
              <w:left w:val="single" w:sz="6" w:space="0" w:color="000000"/>
              <w:bottom w:val="single" w:sz="6" w:space="0" w:color="000000"/>
              <w:right w:val="single" w:sz="6" w:space="0" w:color="000000"/>
            </w:tcBorders>
          </w:tcPr>
          <w:p w:rsidR="00661A68" w:rsidRPr="004109AD" w:rsidRDefault="00661A68" w:rsidP="00661A68">
            <w:pPr>
              <w:spacing w:before="0" w:line="240" w:lineRule="auto"/>
              <w:ind w:left="0" w:firstLine="0"/>
              <w:rPr>
                <w:rFonts w:eastAsia="Calibri"/>
                <w:color w:val="000000"/>
                <w:sz w:val="24"/>
                <w:szCs w:val="24"/>
                <w:lang w:eastAsia="lv-LV"/>
              </w:rPr>
            </w:pPr>
            <w:r w:rsidRPr="004109AD">
              <w:rPr>
                <w:rFonts w:eastAsia="Calibri"/>
                <w:color w:val="000000"/>
                <w:sz w:val="22"/>
                <w:szCs w:val="22"/>
                <w:lang w:eastAsia="lv-LV"/>
              </w:rPr>
              <w:t>Juridiskā adrese</w:t>
            </w:r>
          </w:p>
        </w:tc>
        <w:tc>
          <w:tcPr>
            <w:tcW w:w="5812" w:type="dxa"/>
            <w:tcBorders>
              <w:top w:val="single" w:sz="6" w:space="0" w:color="000000"/>
              <w:left w:val="single" w:sz="6" w:space="0" w:color="000000"/>
              <w:bottom w:val="single" w:sz="6" w:space="0" w:color="000000"/>
              <w:right w:val="single" w:sz="6" w:space="0" w:color="000000"/>
            </w:tcBorders>
          </w:tcPr>
          <w:p w:rsidR="00661A68" w:rsidRPr="004109AD" w:rsidRDefault="00661A68" w:rsidP="00661A68">
            <w:pPr>
              <w:autoSpaceDE/>
              <w:autoSpaceDN/>
              <w:adjustRightInd/>
              <w:spacing w:before="0" w:line="240" w:lineRule="auto"/>
              <w:ind w:left="0" w:firstLine="0"/>
              <w:rPr>
                <w:rFonts w:eastAsia="Calibri"/>
                <w:b/>
                <w:color w:val="000000"/>
                <w:sz w:val="24"/>
                <w:szCs w:val="24"/>
                <w:lang w:eastAsia="lv-LV"/>
              </w:rPr>
            </w:pPr>
            <w:r w:rsidRPr="004109AD">
              <w:rPr>
                <w:rFonts w:eastAsia="Calibri"/>
                <w:b/>
                <w:color w:val="000000"/>
                <w:sz w:val="22"/>
                <w:szCs w:val="22"/>
                <w:lang w:eastAsia="lv-LV"/>
              </w:rPr>
              <w:t>Varoņu iela 11a, Rēzekne, LV-4604</w:t>
            </w:r>
          </w:p>
        </w:tc>
      </w:tr>
      <w:tr w:rsidR="00661A68" w:rsidRPr="004109AD" w:rsidTr="00661A68">
        <w:tc>
          <w:tcPr>
            <w:tcW w:w="2376" w:type="dxa"/>
            <w:tcBorders>
              <w:top w:val="single" w:sz="6" w:space="0" w:color="000000"/>
              <w:left w:val="single" w:sz="6" w:space="0" w:color="000000"/>
              <w:bottom w:val="single" w:sz="6" w:space="0" w:color="000000"/>
              <w:right w:val="single" w:sz="6" w:space="0" w:color="000000"/>
            </w:tcBorders>
          </w:tcPr>
          <w:p w:rsidR="00661A68" w:rsidRPr="004109AD" w:rsidRDefault="00661A68" w:rsidP="00661A68">
            <w:pPr>
              <w:spacing w:before="0" w:line="240" w:lineRule="auto"/>
              <w:ind w:left="0" w:firstLine="0"/>
              <w:rPr>
                <w:rFonts w:eastAsia="Calibri"/>
                <w:color w:val="000000"/>
                <w:sz w:val="24"/>
                <w:szCs w:val="24"/>
                <w:lang w:eastAsia="lv-LV"/>
              </w:rPr>
            </w:pPr>
            <w:r w:rsidRPr="004109AD">
              <w:rPr>
                <w:rFonts w:eastAsia="Calibri"/>
                <w:color w:val="000000"/>
                <w:sz w:val="22"/>
                <w:szCs w:val="22"/>
                <w:lang w:eastAsia="lv-LV"/>
              </w:rPr>
              <w:t>Reģistrācijas numurs</w:t>
            </w:r>
          </w:p>
        </w:tc>
        <w:tc>
          <w:tcPr>
            <w:tcW w:w="5812" w:type="dxa"/>
            <w:tcBorders>
              <w:top w:val="single" w:sz="6" w:space="0" w:color="000000"/>
              <w:left w:val="single" w:sz="6" w:space="0" w:color="000000"/>
              <w:bottom w:val="single" w:sz="6" w:space="0" w:color="000000"/>
              <w:right w:val="single" w:sz="6" w:space="0" w:color="000000"/>
            </w:tcBorders>
          </w:tcPr>
          <w:p w:rsidR="00661A68" w:rsidRPr="004109AD" w:rsidRDefault="00661A68" w:rsidP="00661A68">
            <w:pPr>
              <w:spacing w:before="0" w:line="240" w:lineRule="auto"/>
              <w:ind w:left="0" w:firstLine="0"/>
              <w:rPr>
                <w:rFonts w:eastAsia="Calibri"/>
                <w:color w:val="000000"/>
                <w:sz w:val="24"/>
                <w:szCs w:val="24"/>
                <w:lang w:eastAsia="lv-LV"/>
              </w:rPr>
            </w:pPr>
            <w:r w:rsidRPr="004109AD">
              <w:rPr>
                <w:rFonts w:eastAsia="Calibri"/>
                <w:b/>
                <w:color w:val="000000"/>
                <w:sz w:val="22"/>
                <w:szCs w:val="22"/>
                <w:lang w:eastAsia="lv-LV"/>
              </w:rPr>
              <w:t>90009617187</w:t>
            </w:r>
          </w:p>
        </w:tc>
      </w:tr>
      <w:tr w:rsidR="00661A68" w:rsidRPr="004109AD" w:rsidTr="00661A68">
        <w:tc>
          <w:tcPr>
            <w:tcW w:w="2376" w:type="dxa"/>
            <w:tcBorders>
              <w:top w:val="single" w:sz="6" w:space="0" w:color="000000"/>
              <w:left w:val="single" w:sz="6" w:space="0" w:color="000000"/>
              <w:bottom w:val="single" w:sz="6" w:space="0" w:color="000000"/>
              <w:right w:val="single" w:sz="6" w:space="0" w:color="000000"/>
            </w:tcBorders>
          </w:tcPr>
          <w:p w:rsidR="00661A68" w:rsidRPr="004109AD" w:rsidRDefault="00661A68" w:rsidP="00661A68">
            <w:pPr>
              <w:spacing w:before="0" w:line="240" w:lineRule="auto"/>
              <w:ind w:left="0" w:firstLine="0"/>
              <w:rPr>
                <w:rFonts w:eastAsia="Calibri"/>
                <w:color w:val="000000"/>
                <w:sz w:val="24"/>
                <w:szCs w:val="24"/>
                <w:lang w:eastAsia="lv-LV"/>
              </w:rPr>
            </w:pPr>
            <w:r w:rsidRPr="004109AD">
              <w:rPr>
                <w:rFonts w:eastAsia="Calibri"/>
                <w:color w:val="000000"/>
                <w:sz w:val="22"/>
                <w:szCs w:val="22"/>
                <w:lang w:eastAsia="lv-LV"/>
              </w:rPr>
              <w:t>Bankas nosaukums</w:t>
            </w:r>
          </w:p>
        </w:tc>
        <w:tc>
          <w:tcPr>
            <w:tcW w:w="5812" w:type="dxa"/>
            <w:tcBorders>
              <w:top w:val="single" w:sz="6" w:space="0" w:color="000000"/>
              <w:left w:val="single" w:sz="6" w:space="0" w:color="000000"/>
              <w:bottom w:val="single" w:sz="6" w:space="0" w:color="000000"/>
              <w:right w:val="single" w:sz="6" w:space="0" w:color="000000"/>
            </w:tcBorders>
          </w:tcPr>
          <w:p w:rsidR="00661A68" w:rsidRPr="004109AD" w:rsidRDefault="00661A68" w:rsidP="00661A68">
            <w:pPr>
              <w:spacing w:before="0" w:line="240" w:lineRule="auto"/>
              <w:ind w:left="0" w:firstLine="0"/>
              <w:rPr>
                <w:rFonts w:eastAsia="Calibri"/>
                <w:color w:val="000000"/>
                <w:sz w:val="24"/>
                <w:szCs w:val="24"/>
                <w:lang w:eastAsia="lv-LV"/>
              </w:rPr>
            </w:pPr>
            <w:r w:rsidRPr="004109AD">
              <w:rPr>
                <w:rFonts w:eastAsia="Calibri"/>
                <w:color w:val="000000"/>
                <w:sz w:val="22"/>
                <w:szCs w:val="22"/>
                <w:lang w:eastAsia="lv-LV"/>
              </w:rPr>
              <w:t>Valsts kase</w:t>
            </w:r>
          </w:p>
        </w:tc>
      </w:tr>
      <w:tr w:rsidR="00661A68" w:rsidRPr="004109AD" w:rsidTr="00661A68">
        <w:tc>
          <w:tcPr>
            <w:tcW w:w="2376" w:type="dxa"/>
            <w:tcBorders>
              <w:top w:val="single" w:sz="6" w:space="0" w:color="000000"/>
              <w:left w:val="single" w:sz="6" w:space="0" w:color="000000"/>
              <w:bottom w:val="single" w:sz="6" w:space="0" w:color="000000"/>
              <w:right w:val="single" w:sz="6" w:space="0" w:color="000000"/>
            </w:tcBorders>
          </w:tcPr>
          <w:p w:rsidR="00661A68" w:rsidRPr="004109AD" w:rsidRDefault="00661A68" w:rsidP="00661A68">
            <w:pPr>
              <w:spacing w:before="0" w:line="240" w:lineRule="auto"/>
              <w:ind w:left="0" w:firstLine="0"/>
              <w:rPr>
                <w:rFonts w:eastAsia="Calibri"/>
                <w:color w:val="000000"/>
                <w:sz w:val="24"/>
                <w:szCs w:val="24"/>
                <w:lang w:eastAsia="lv-LV"/>
              </w:rPr>
            </w:pPr>
            <w:r w:rsidRPr="004109AD">
              <w:rPr>
                <w:rFonts w:eastAsia="Calibri"/>
                <w:color w:val="000000"/>
                <w:sz w:val="22"/>
                <w:szCs w:val="22"/>
                <w:lang w:eastAsia="lv-LV"/>
              </w:rPr>
              <w:t>Bankas kods</w:t>
            </w:r>
          </w:p>
        </w:tc>
        <w:tc>
          <w:tcPr>
            <w:tcW w:w="5812" w:type="dxa"/>
            <w:tcBorders>
              <w:top w:val="single" w:sz="6" w:space="0" w:color="000000"/>
              <w:left w:val="single" w:sz="6" w:space="0" w:color="000000"/>
              <w:bottom w:val="single" w:sz="6" w:space="0" w:color="000000"/>
              <w:right w:val="single" w:sz="6" w:space="0" w:color="000000"/>
            </w:tcBorders>
          </w:tcPr>
          <w:p w:rsidR="00661A68" w:rsidRPr="004109AD" w:rsidRDefault="00661A68" w:rsidP="00661A68">
            <w:pPr>
              <w:spacing w:before="0" w:line="240" w:lineRule="auto"/>
              <w:ind w:left="0" w:firstLine="0"/>
              <w:rPr>
                <w:rFonts w:eastAsia="Calibri"/>
                <w:color w:val="000000"/>
                <w:sz w:val="24"/>
                <w:szCs w:val="24"/>
                <w:lang w:eastAsia="lv-LV"/>
              </w:rPr>
            </w:pPr>
            <w:r w:rsidRPr="004109AD">
              <w:rPr>
                <w:rFonts w:eastAsia="Calibri"/>
                <w:color w:val="000000"/>
                <w:sz w:val="22"/>
                <w:szCs w:val="22"/>
                <w:lang w:eastAsia="lv-LV"/>
              </w:rPr>
              <w:t>TRELLV22</w:t>
            </w:r>
          </w:p>
        </w:tc>
      </w:tr>
      <w:tr w:rsidR="00661A68" w:rsidRPr="004109AD" w:rsidTr="00661A68">
        <w:tc>
          <w:tcPr>
            <w:tcW w:w="2376" w:type="dxa"/>
            <w:tcBorders>
              <w:top w:val="single" w:sz="6" w:space="0" w:color="000000"/>
              <w:left w:val="single" w:sz="6" w:space="0" w:color="000000"/>
              <w:bottom w:val="single" w:sz="6" w:space="0" w:color="000000"/>
              <w:right w:val="single" w:sz="6" w:space="0" w:color="000000"/>
            </w:tcBorders>
          </w:tcPr>
          <w:p w:rsidR="00661A68" w:rsidRPr="004109AD" w:rsidRDefault="00661A68" w:rsidP="00661A68">
            <w:pPr>
              <w:spacing w:before="0" w:line="240" w:lineRule="auto"/>
              <w:ind w:left="0" w:firstLine="0"/>
              <w:rPr>
                <w:rFonts w:eastAsia="Calibri"/>
                <w:color w:val="000000"/>
                <w:sz w:val="24"/>
                <w:szCs w:val="24"/>
                <w:lang w:eastAsia="lv-LV"/>
              </w:rPr>
            </w:pPr>
            <w:r w:rsidRPr="004109AD">
              <w:rPr>
                <w:rFonts w:eastAsia="Calibri"/>
                <w:color w:val="000000"/>
                <w:sz w:val="22"/>
                <w:szCs w:val="22"/>
                <w:lang w:eastAsia="lv-LV"/>
              </w:rPr>
              <w:t>Bankas konts</w:t>
            </w:r>
          </w:p>
        </w:tc>
        <w:tc>
          <w:tcPr>
            <w:tcW w:w="5812" w:type="dxa"/>
            <w:tcBorders>
              <w:top w:val="single" w:sz="6" w:space="0" w:color="000000"/>
              <w:left w:val="single" w:sz="6" w:space="0" w:color="000000"/>
              <w:bottom w:val="single" w:sz="6" w:space="0" w:color="000000"/>
              <w:right w:val="single" w:sz="6" w:space="0" w:color="000000"/>
            </w:tcBorders>
          </w:tcPr>
          <w:p w:rsidR="00661A68" w:rsidRPr="004109AD" w:rsidRDefault="00661A68" w:rsidP="00661A68">
            <w:pPr>
              <w:spacing w:before="0" w:line="240" w:lineRule="auto"/>
              <w:ind w:left="0" w:firstLine="0"/>
              <w:rPr>
                <w:rFonts w:eastAsia="Calibri"/>
                <w:color w:val="000000"/>
                <w:sz w:val="24"/>
                <w:szCs w:val="24"/>
                <w:lang w:eastAsia="lv-LV"/>
              </w:rPr>
            </w:pPr>
            <w:r w:rsidRPr="004109AD">
              <w:rPr>
                <w:rFonts w:eastAsia="Calibri"/>
                <w:b/>
                <w:color w:val="000000"/>
                <w:sz w:val="22"/>
                <w:szCs w:val="22"/>
                <w:lang w:eastAsia="lv-LV"/>
              </w:rPr>
              <w:t>LV14TREL2150668001000</w:t>
            </w:r>
          </w:p>
        </w:tc>
      </w:tr>
      <w:tr w:rsidR="00661A68" w:rsidRPr="004109AD" w:rsidTr="00661A68">
        <w:tc>
          <w:tcPr>
            <w:tcW w:w="2376" w:type="dxa"/>
            <w:tcBorders>
              <w:top w:val="single" w:sz="6" w:space="0" w:color="000000"/>
              <w:left w:val="single" w:sz="6" w:space="0" w:color="000000"/>
              <w:bottom w:val="single" w:sz="6" w:space="0" w:color="000000"/>
              <w:right w:val="single" w:sz="6" w:space="0" w:color="000000"/>
            </w:tcBorders>
          </w:tcPr>
          <w:p w:rsidR="00661A68" w:rsidRPr="004109AD" w:rsidRDefault="00661A68" w:rsidP="00661A68">
            <w:pPr>
              <w:spacing w:before="0" w:line="240" w:lineRule="auto"/>
              <w:ind w:left="0" w:firstLine="0"/>
              <w:rPr>
                <w:rFonts w:eastAsia="Calibri"/>
                <w:color w:val="000000"/>
                <w:sz w:val="24"/>
                <w:szCs w:val="24"/>
                <w:lang w:eastAsia="lv-LV"/>
              </w:rPr>
            </w:pPr>
            <w:r w:rsidRPr="004109AD">
              <w:rPr>
                <w:rFonts w:eastAsia="Calibri"/>
                <w:color w:val="000000"/>
                <w:sz w:val="22"/>
                <w:szCs w:val="22"/>
                <w:lang w:eastAsia="lv-LV"/>
              </w:rPr>
              <w:t>Fakss</w:t>
            </w:r>
          </w:p>
        </w:tc>
        <w:tc>
          <w:tcPr>
            <w:tcW w:w="5812" w:type="dxa"/>
            <w:tcBorders>
              <w:top w:val="single" w:sz="6" w:space="0" w:color="000000"/>
              <w:left w:val="single" w:sz="6" w:space="0" w:color="000000"/>
              <w:bottom w:val="single" w:sz="6" w:space="0" w:color="000000"/>
              <w:right w:val="single" w:sz="6" w:space="0" w:color="000000"/>
            </w:tcBorders>
          </w:tcPr>
          <w:p w:rsidR="00661A68" w:rsidRPr="004109AD" w:rsidRDefault="00661A68" w:rsidP="00661A68">
            <w:pPr>
              <w:spacing w:before="0" w:line="240" w:lineRule="auto"/>
              <w:ind w:left="0" w:firstLine="0"/>
              <w:rPr>
                <w:rFonts w:eastAsia="Calibri"/>
                <w:color w:val="000000"/>
                <w:sz w:val="24"/>
                <w:szCs w:val="24"/>
                <w:lang w:eastAsia="lv-LV"/>
              </w:rPr>
            </w:pPr>
            <w:r w:rsidRPr="004109AD">
              <w:rPr>
                <w:rFonts w:eastAsia="Calibri"/>
                <w:color w:val="000000"/>
                <w:sz w:val="22"/>
                <w:szCs w:val="22"/>
                <w:lang w:eastAsia="lv-LV"/>
              </w:rPr>
              <w:t>64633664</w:t>
            </w:r>
          </w:p>
        </w:tc>
      </w:tr>
      <w:tr w:rsidR="00661A68" w:rsidRPr="004109AD" w:rsidTr="00661A68">
        <w:tc>
          <w:tcPr>
            <w:tcW w:w="2376" w:type="dxa"/>
            <w:tcBorders>
              <w:top w:val="single" w:sz="6" w:space="0" w:color="000000"/>
              <w:left w:val="single" w:sz="6" w:space="0" w:color="000000"/>
              <w:bottom w:val="single" w:sz="6" w:space="0" w:color="000000"/>
              <w:right w:val="single" w:sz="6" w:space="0" w:color="000000"/>
            </w:tcBorders>
          </w:tcPr>
          <w:p w:rsidR="00661A68" w:rsidRPr="004109AD" w:rsidRDefault="00661A68" w:rsidP="00661A68">
            <w:pPr>
              <w:spacing w:before="0" w:line="240" w:lineRule="auto"/>
              <w:ind w:left="0" w:firstLine="0"/>
              <w:rPr>
                <w:rFonts w:eastAsia="Calibri"/>
                <w:color w:val="000000"/>
                <w:sz w:val="24"/>
                <w:szCs w:val="24"/>
                <w:lang w:eastAsia="lv-LV"/>
              </w:rPr>
            </w:pPr>
            <w:r w:rsidRPr="004109AD">
              <w:rPr>
                <w:rFonts w:eastAsia="Calibri"/>
                <w:color w:val="000000"/>
                <w:sz w:val="22"/>
                <w:szCs w:val="22"/>
                <w:lang w:eastAsia="lv-LV"/>
              </w:rPr>
              <w:t>Tālrunis</w:t>
            </w:r>
          </w:p>
        </w:tc>
        <w:tc>
          <w:tcPr>
            <w:tcW w:w="5812" w:type="dxa"/>
            <w:tcBorders>
              <w:top w:val="single" w:sz="6" w:space="0" w:color="000000"/>
              <w:left w:val="single" w:sz="6" w:space="0" w:color="000000"/>
              <w:bottom w:val="single" w:sz="6" w:space="0" w:color="000000"/>
              <w:right w:val="single" w:sz="6" w:space="0" w:color="000000"/>
            </w:tcBorders>
          </w:tcPr>
          <w:p w:rsidR="00661A68" w:rsidRPr="004109AD" w:rsidRDefault="00661A68" w:rsidP="00661A68">
            <w:pPr>
              <w:spacing w:before="0" w:line="240" w:lineRule="auto"/>
              <w:ind w:left="0" w:firstLine="0"/>
              <w:rPr>
                <w:rFonts w:eastAsia="Calibri"/>
                <w:color w:val="000000"/>
                <w:sz w:val="24"/>
                <w:szCs w:val="24"/>
                <w:lang w:eastAsia="lv-LV"/>
              </w:rPr>
            </w:pPr>
            <w:r w:rsidRPr="004109AD">
              <w:rPr>
                <w:rFonts w:eastAsia="Calibri"/>
                <w:color w:val="000000"/>
                <w:sz w:val="22"/>
                <w:szCs w:val="22"/>
                <w:lang w:eastAsia="lv-LV"/>
              </w:rPr>
              <w:t>64633664</w:t>
            </w:r>
          </w:p>
        </w:tc>
      </w:tr>
      <w:tr w:rsidR="00661A68" w:rsidRPr="004109AD" w:rsidTr="00661A68">
        <w:tc>
          <w:tcPr>
            <w:tcW w:w="2376" w:type="dxa"/>
            <w:tcBorders>
              <w:top w:val="single" w:sz="6" w:space="0" w:color="000000"/>
              <w:left w:val="single" w:sz="6" w:space="0" w:color="000000"/>
              <w:bottom w:val="single" w:sz="6" w:space="0" w:color="000000"/>
              <w:right w:val="single" w:sz="6" w:space="0" w:color="000000"/>
            </w:tcBorders>
          </w:tcPr>
          <w:p w:rsidR="00661A68" w:rsidRPr="004109AD" w:rsidRDefault="00661A68" w:rsidP="00661A68">
            <w:pPr>
              <w:spacing w:before="0" w:line="240" w:lineRule="auto"/>
              <w:ind w:left="0" w:firstLine="0"/>
              <w:rPr>
                <w:rFonts w:eastAsia="Calibri"/>
                <w:color w:val="000000"/>
                <w:sz w:val="24"/>
                <w:szCs w:val="24"/>
                <w:lang w:eastAsia="lv-LV"/>
              </w:rPr>
            </w:pPr>
            <w:r w:rsidRPr="004109AD">
              <w:rPr>
                <w:rFonts w:eastAsia="Calibri"/>
                <w:color w:val="000000"/>
                <w:sz w:val="22"/>
                <w:szCs w:val="22"/>
                <w:lang w:eastAsia="lv-LV"/>
              </w:rPr>
              <w:t>Elektroniskais pasts</w:t>
            </w:r>
          </w:p>
        </w:tc>
        <w:tc>
          <w:tcPr>
            <w:tcW w:w="5812" w:type="dxa"/>
            <w:tcBorders>
              <w:top w:val="single" w:sz="6" w:space="0" w:color="000000"/>
              <w:left w:val="single" w:sz="6" w:space="0" w:color="000000"/>
              <w:bottom w:val="single" w:sz="6" w:space="0" w:color="000000"/>
              <w:right w:val="single" w:sz="6" w:space="0" w:color="000000"/>
            </w:tcBorders>
          </w:tcPr>
          <w:p w:rsidR="00661A68" w:rsidRPr="004109AD" w:rsidRDefault="00661A68" w:rsidP="00661A68">
            <w:pPr>
              <w:spacing w:before="0" w:line="240" w:lineRule="auto"/>
              <w:ind w:left="0" w:firstLine="0"/>
              <w:rPr>
                <w:rFonts w:eastAsia="Calibri"/>
                <w:color w:val="000000"/>
                <w:sz w:val="24"/>
                <w:szCs w:val="24"/>
                <w:lang w:eastAsia="lv-LV"/>
              </w:rPr>
            </w:pPr>
            <w:hyperlink r:id="rId7" w:history="1">
              <w:r w:rsidRPr="004109AD">
                <w:rPr>
                  <w:rFonts w:eastAsia="Calibri"/>
                  <w:color w:val="000080"/>
                  <w:sz w:val="22"/>
                  <w:szCs w:val="22"/>
                  <w:u w:val="single"/>
                  <w:lang w:eastAsia="lv-LV"/>
                </w:rPr>
                <w:t>pasts@</w:t>
              </w:r>
              <w:r>
                <w:rPr>
                  <w:rFonts w:eastAsia="Calibri"/>
                  <w:color w:val="000080"/>
                  <w:sz w:val="22"/>
                  <w:szCs w:val="22"/>
                  <w:u w:val="single"/>
                  <w:lang w:eastAsia="lv-LV"/>
                </w:rPr>
                <w:t>rezeknestehnikums.lv</w:t>
              </w:r>
            </w:hyperlink>
            <w:r w:rsidRPr="004109AD">
              <w:rPr>
                <w:rFonts w:eastAsia="Calibri"/>
                <w:color w:val="000000"/>
                <w:sz w:val="22"/>
                <w:szCs w:val="22"/>
                <w:lang w:eastAsia="lv-LV"/>
              </w:rPr>
              <w:t xml:space="preserve">  </w:t>
            </w:r>
          </w:p>
        </w:tc>
      </w:tr>
      <w:tr w:rsidR="00661A68" w:rsidRPr="004109AD" w:rsidTr="00661A68">
        <w:tc>
          <w:tcPr>
            <w:tcW w:w="2376" w:type="dxa"/>
            <w:tcBorders>
              <w:top w:val="single" w:sz="6" w:space="0" w:color="000000"/>
              <w:left w:val="single" w:sz="6" w:space="0" w:color="000000"/>
              <w:bottom w:val="single" w:sz="6" w:space="0" w:color="000000"/>
              <w:right w:val="single" w:sz="6" w:space="0" w:color="000000"/>
            </w:tcBorders>
          </w:tcPr>
          <w:p w:rsidR="00661A68" w:rsidRPr="004109AD" w:rsidRDefault="00661A68" w:rsidP="00661A68">
            <w:pPr>
              <w:spacing w:before="0" w:line="240" w:lineRule="auto"/>
              <w:ind w:left="0" w:firstLine="0"/>
              <w:rPr>
                <w:rFonts w:eastAsia="Calibri"/>
                <w:color w:val="000000"/>
                <w:sz w:val="24"/>
                <w:szCs w:val="24"/>
                <w:lang w:eastAsia="lv-LV"/>
              </w:rPr>
            </w:pPr>
            <w:r w:rsidRPr="004109AD">
              <w:rPr>
                <w:rFonts w:eastAsia="Calibri"/>
                <w:color w:val="000000"/>
                <w:sz w:val="22"/>
                <w:szCs w:val="22"/>
                <w:lang w:eastAsia="lv-LV"/>
              </w:rPr>
              <w:t>Interneta mājas lapa</w:t>
            </w:r>
          </w:p>
        </w:tc>
        <w:tc>
          <w:tcPr>
            <w:tcW w:w="5812" w:type="dxa"/>
            <w:tcBorders>
              <w:top w:val="single" w:sz="6" w:space="0" w:color="000000"/>
              <w:left w:val="single" w:sz="6" w:space="0" w:color="000000"/>
              <w:bottom w:val="single" w:sz="6" w:space="0" w:color="000000"/>
              <w:right w:val="single" w:sz="6" w:space="0" w:color="000000"/>
            </w:tcBorders>
          </w:tcPr>
          <w:p w:rsidR="00661A68" w:rsidRPr="004109AD" w:rsidRDefault="00661A68" w:rsidP="00661A68">
            <w:pPr>
              <w:spacing w:before="0" w:line="240" w:lineRule="auto"/>
              <w:ind w:left="0" w:firstLine="0"/>
              <w:rPr>
                <w:rFonts w:eastAsia="Calibri"/>
                <w:color w:val="000000"/>
                <w:sz w:val="24"/>
                <w:szCs w:val="24"/>
                <w:lang w:eastAsia="lv-LV"/>
              </w:rPr>
            </w:pPr>
            <w:hyperlink r:id="rId8" w:history="1">
              <w:r w:rsidRPr="004109AD">
                <w:rPr>
                  <w:rFonts w:eastAsia="Calibri"/>
                  <w:color w:val="000080"/>
                  <w:sz w:val="22"/>
                  <w:szCs w:val="22"/>
                  <w:u w:val="single"/>
                  <w:lang w:eastAsia="lv-LV"/>
                </w:rPr>
                <w:t>www.</w:t>
              </w:r>
              <w:r>
                <w:rPr>
                  <w:rFonts w:eastAsia="Calibri"/>
                  <w:color w:val="000080"/>
                  <w:sz w:val="22"/>
                  <w:szCs w:val="22"/>
                  <w:u w:val="single"/>
                  <w:lang w:eastAsia="lv-LV"/>
                </w:rPr>
                <w:t>rezeknestehnikums.lv</w:t>
              </w:r>
            </w:hyperlink>
            <w:r w:rsidRPr="004109AD">
              <w:rPr>
                <w:rFonts w:eastAsia="Calibri"/>
                <w:color w:val="000000"/>
                <w:sz w:val="22"/>
                <w:szCs w:val="22"/>
                <w:lang w:eastAsia="lv-LV"/>
              </w:rPr>
              <w:t xml:space="preserve"> </w:t>
            </w:r>
          </w:p>
        </w:tc>
      </w:tr>
      <w:tr w:rsidR="00661A68" w:rsidRPr="004109AD" w:rsidTr="00661A68">
        <w:tc>
          <w:tcPr>
            <w:tcW w:w="2376" w:type="dxa"/>
            <w:tcBorders>
              <w:top w:val="single" w:sz="6" w:space="0" w:color="000000"/>
              <w:left w:val="single" w:sz="6" w:space="0" w:color="000000"/>
              <w:bottom w:val="single" w:sz="6" w:space="0" w:color="000000"/>
              <w:right w:val="single" w:sz="6" w:space="0" w:color="000000"/>
            </w:tcBorders>
          </w:tcPr>
          <w:p w:rsidR="00661A68" w:rsidRPr="004109AD" w:rsidRDefault="00661A68" w:rsidP="00661A68">
            <w:pPr>
              <w:autoSpaceDE/>
              <w:autoSpaceDN/>
              <w:adjustRightInd/>
              <w:spacing w:before="0" w:line="240" w:lineRule="auto"/>
              <w:ind w:left="0" w:firstLine="0"/>
              <w:rPr>
                <w:rFonts w:eastAsia="Calibri"/>
                <w:b/>
                <w:bCs/>
                <w:color w:val="000000"/>
                <w:sz w:val="24"/>
                <w:szCs w:val="24"/>
                <w:lang w:eastAsia="lv-LV"/>
              </w:rPr>
            </w:pPr>
            <w:r w:rsidRPr="004109AD">
              <w:rPr>
                <w:rFonts w:eastAsia="Calibri"/>
                <w:b/>
                <w:bCs/>
                <w:color w:val="000000"/>
                <w:sz w:val="22"/>
                <w:szCs w:val="22"/>
                <w:lang w:eastAsia="lv-LV"/>
              </w:rPr>
              <w:t>Iepirkuma nosaukums</w:t>
            </w:r>
          </w:p>
        </w:tc>
        <w:tc>
          <w:tcPr>
            <w:tcW w:w="5812" w:type="dxa"/>
            <w:tcBorders>
              <w:top w:val="single" w:sz="6" w:space="0" w:color="000000"/>
              <w:left w:val="single" w:sz="6" w:space="0" w:color="000000"/>
              <w:bottom w:val="single" w:sz="6" w:space="0" w:color="000000"/>
              <w:right w:val="single" w:sz="6" w:space="0" w:color="000000"/>
            </w:tcBorders>
          </w:tcPr>
          <w:p w:rsidR="00661A68" w:rsidRPr="004109AD" w:rsidRDefault="00661A68" w:rsidP="00661A68">
            <w:pPr>
              <w:autoSpaceDE/>
              <w:autoSpaceDN/>
              <w:adjustRightInd/>
              <w:spacing w:before="0" w:line="240" w:lineRule="auto"/>
              <w:ind w:left="0" w:firstLine="0"/>
              <w:rPr>
                <w:rFonts w:eastAsia="Calibri"/>
                <w:color w:val="000000"/>
                <w:sz w:val="24"/>
                <w:szCs w:val="24"/>
                <w:lang w:eastAsia="lv-LV"/>
              </w:rPr>
            </w:pPr>
            <w:r w:rsidRPr="00661A68">
              <w:rPr>
                <w:rFonts w:eastAsia="Calibri"/>
                <w:b/>
                <w:color w:val="000000"/>
                <w:sz w:val="22"/>
                <w:szCs w:val="22"/>
                <w:lang w:eastAsia="lv-LV"/>
              </w:rPr>
              <w:t>Kurināmās šķeldas, zāģu skaidu un akmeņogļu piegāde Rēzeknes tehnikumam</w:t>
            </w:r>
            <w:r w:rsidRPr="004109AD">
              <w:rPr>
                <w:rFonts w:eastAsia="Calibri"/>
                <w:color w:val="000000"/>
                <w:sz w:val="22"/>
                <w:szCs w:val="22"/>
                <w:lang w:eastAsia="lv-LV"/>
              </w:rPr>
              <w:t xml:space="preserve">  </w:t>
            </w:r>
          </w:p>
        </w:tc>
      </w:tr>
      <w:tr w:rsidR="00661A68" w:rsidRPr="004109AD" w:rsidTr="00661A68">
        <w:tc>
          <w:tcPr>
            <w:tcW w:w="2376" w:type="dxa"/>
            <w:tcBorders>
              <w:top w:val="single" w:sz="6" w:space="0" w:color="000000"/>
              <w:left w:val="single" w:sz="6" w:space="0" w:color="000000"/>
              <w:bottom w:val="single" w:sz="6" w:space="0" w:color="000000"/>
              <w:right w:val="single" w:sz="6" w:space="0" w:color="000000"/>
            </w:tcBorders>
          </w:tcPr>
          <w:p w:rsidR="00661A68" w:rsidRPr="004109AD" w:rsidRDefault="00661A68" w:rsidP="00661A68">
            <w:pPr>
              <w:autoSpaceDE/>
              <w:autoSpaceDN/>
              <w:adjustRightInd/>
              <w:spacing w:before="0" w:line="240" w:lineRule="auto"/>
              <w:ind w:left="0" w:firstLine="0"/>
              <w:rPr>
                <w:rFonts w:eastAsia="Calibri"/>
                <w:b/>
                <w:bCs/>
                <w:color w:val="000000"/>
                <w:sz w:val="24"/>
                <w:szCs w:val="24"/>
                <w:lang w:eastAsia="lv-LV"/>
              </w:rPr>
            </w:pPr>
            <w:r w:rsidRPr="004109AD">
              <w:rPr>
                <w:rFonts w:eastAsia="Calibri"/>
                <w:b/>
                <w:bCs/>
                <w:color w:val="000000"/>
                <w:sz w:val="22"/>
                <w:szCs w:val="22"/>
                <w:lang w:eastAsia="lv-LV"/>
              </w:rPr>
              <w:t>CPV kods</w:t>
            </w:r>
          </w:p>
        </w:tc>
        <w:tc>
          <w:tcPr>
            <w:tcW w:w="5812" w:type="dxa"/>
            <w:tcBorders>
              <w:top w:val="single" w:sz="6" w:space="0" w:color="000000"/>
              <w:left w:val="single" w:sz="6" w:space="0" w:color="000000"/>
              <w:bottom w:val="single" w:sz="6" w:space="0" w:color="000000"/>
              <w:right w:val="single" w:sz="6" w:space="0" w:color="000000"/>
            </w:tcBorders>
          </w:tcPr>
          <w:p w:rsidR="00661A68" w:rsidRPr="004109AD" w:rsidRDefault="00661A68" w:rsidP="00661A68">
            <w:pPr>
              <w:autoSpaceDE/>
              <w:autoSpaceDN/>
              <w:adjustRightInd/>
              <w:spacing w:before="0" w:line="240" w:lineRule="auto"/>
              <w:ind w:left="0" w:firstLine="0"/>
              <w:rPr>
                <w:rFonts w:eastAsia="Calibri"/>
                <w:color w:val="000000"/>
                <w:sz w:val="24"/>
                <w:szCs w:val="24"/>
                <w:lang w:eastAsia="lv-LV"/>
              </w:rPr>
            </w:pPr>
            <w:r>
              <w:rPr>
                <w:rFonts w:eastAsia="Calibri"/>
                <w:color w:val="000000"/>
                <w:sz w:val="24"/>
                <w:szCs w:val="24"/>
                <w:lang w:eastAsia="lv-LV"/>
              </w:rPr>
              <w:t>03413000-8, 09111000-0; 03417100-7</w:t>
            </w:r>
          </w:p>
        </w:tc>
      </w:tr>
      <w:tr w:rsidR="00661A68" w:rsidRPr="004109AD" w:rsidTr="00661A68">
        <w:tc>
          <w:tcPr>
            <w:tcW w:w="2376" w:type="dxa"/>
            <w:tcBorders>
              <w:top w:val="single" w:sz="6" w:space="0" w:color="000000"/>
              <w:left w:val="single" w:sz="6" w:space="0" w:color="000000"/>
              <w:bottom w:val="single" w:sz="6" w:space="0" w:color="000000"/>
              <w:right w:val="single" w:sz="6" w:space="0" w:color="000000"/>
            </w:tcBorders>
          </w:tcPr>
          <w:p w:rsidR="00661A68" w:rsidRPr="004109AD" w:rsidRDefault="00661A68" w:rsidP="00661A68">
            <w:pPr>
              <w:spacing w:before="0" w:line="240" w:lineRule="auto"/>
              <w:ind w:left="0" w:firstLine="0"/>
              <w:rPr>
                <w:rFonts w:eastAsia="Calibri"/>
                <w:color w:val="000000"/>
                <w:sz w:val="24"/>
                <w:szCs w:val="24"/>
                <w:lang w:eastAsia="lv-LV"/>
              </w:rPr>
            </w:pPr>
            <w:r w:rsidRPr="004109AD">
              <w:rPr>
                <w:rFonts w:eastAsia="Calibri"/>
                <w:color w:val="000000"/>
                <w:sz w:val="22"/>
                <w:szCs w:val="22"/>
                <w:lang w:eastAsia="lv-LV"/>
              </w:rPr>
              <w:t xml:space="preserve">Kontaktpersona </w:t>
            </w:r>
          </w:p>
        </w:tc>
        <w:tc>
          <w:tcPr>
            <w:tcW w:w="5812" w:type="dxa"/>
            <w:tcBorders>
              <w:top w:val="single" w:sz="6" w:space="0" w:color="000000"/>
              <w:left w:val="single" w:sz="6" w:space="0" w:color="000000"/>
              <w:bottom w:val="single" w:sz="6" w:space="0" w:color="000000"/>
              <w:right w:val="single" w:sz="6" w:space="0" w:color="000000"/>
            </w:tcBorders>
          </w:tcPr>
          <w:p w:rsidR="00661A68" w:rsidRPr="004109AD" w:rsidRDefault="00661A68" w:rsidP="00661A68">
            <w:pPr>
              <w:spacing w:before="0" w:line="240" w:lineRule="auto"/>
              <w:ind w:left="0" w:firstLine="0"/>
              <w:rPr>
                <w:rFonts w:eastAsia="Calibri"/>
                <w:color w:val="000000"/>
                <w:sz w:val="24"/>
                <w:szCs w:val="24"/>
                <w:lang w:eastAsia="lv-LV"/>
              </w:rPr>
            </w:pPr>
            <w:r>
              <w:rPr>
                <w:rFonts w:eastAsia="Calibri"/>
                <w:color w:val="000000"/>
                <w:sz w:val="22"/>
                <w:szCs w:val="22"/>
                <w:lang w:eastAsia="lv-LV"/>
              </w:rPr>
              <w:t xml:space="preserve">Rēzeknes tehnikuma, </w:t>
            </w:r>
            <w:r w:rsidRPr="004109AD">
              <w:rPr>
                <w:rFonts w:eastAsia="Calibri"/>
                <w:color w:val="000000"/>
                <w:sz w:val="22"/>
                <w:szCs w:val="22"/>
                <w:lang w:eastAsia="lv-LV"/>
              </w:rPr>
              <w:t xml:space="preserve">iepirkuma speciāliste Līga </w:t>
            </w:r>
            <w:proofErr w:type="spellStart"/>
            <w:r w:rsidRPr="004109AD">
              <w:rPr>
                <w:rFonts w:eastAsia="Calibri"/>
                <w:color w:val="000000"/>
                <w:sz w:val="22"/>
                <w:szCs w:val="22"/>
                <w:lang w:eastAsia="lv-LV"/>
              </w:rPr>
              <w:t>Murāne</w:t>
            </w:r>
            <w:proofErr w:type="spellEnd"/>
            <w:r w:rsidRPr="004109AD">
              <w:rPr>
                <w:rFonts w:eastAsia="Calibri"/>
                <w:color w:val="000000"/>
                <w:sz w:val="22"/>
                <w:szCs w:val="22"/>
                <w:lang w:eastAsia="lv-LV"/>
              </w:rPr>
              <w:t xml:space="preserve">, mobilais tālrunis 28351342, </w:t>
            </w:r>
          </w:p>
          <w:p w:rsidR="00661A68" w:rsidRPr="004109AD" w:rsidRDefault="00661A68" w:rsidP="00661A68">
            <w:pPr>
              <w:spacing w:before="0" w:line="240" w:lineRule="auto"/>
              <w:ind w:left="0" w:firstLine="0"/>
              <w:rPr>
                <w:rFonts w:eastAsia="Calibri"/>
                <w:color w:val="000000"/>
                <w:sz w:val="24"/>
                <w:szCs w:val="24"/>
                <w:lang w:eastAsia="lv-LV"/>
              </w:rPr>
            </w:pPr>
            <w:r w:rsidRPr="004109AD">
              <w:rPr>
                <w:rFonts w:eastAsia="Calibri"/>
                <w:color w:val="000000"/>
                <w:sz w:val="22"/>
                <w:szCs w:val="22"/>
                <w:lang w:eastAsia="lv-LV"/>
              </w:rPr>
              <w:t xml:space="preserve">e-pasts: </w:t>
            </w:r>
            <w:hyperlink r:id="rId9" w:history="1">
              <w:r w:rsidRPr="004109AD">
                <w:rPr>
                  <w:rFonts w:eastAsia="Calibri"/>
                  <w:color w:val="000080"/>
                  <w:sz w:val="22"/>
                  <w:szCs w:val="22"/>
                  <w:u w:val="single"/>
                  <w:lang w:eastAsia="lv-LV"/>
                </w:rPr>
                <w:t>liga.murane@</w:t>
              </w:r>
              <w:r>
                <w:rPr>
                  <w:rFonts w:eastAsia="Calibri"/>
                  <w:color w:val="000080"/>
                  <w:sz w:val="22"/>
                  <w:szCs w:val="22"/>
                  <w:u w:val="single"/>
                  <w:lang w:eastAsia="lv-LV"/>
                </w:rPr>
                <w:t>rezeknestehnikums.lv</w:t>
              </w:r>
            </w:hyperlink>
            <w:r w:rsidRPr="004109AD">
              <w:rPr>
                <w:rFonts w:eastAsia="Calibri"/>
                <w:color w:val="000000"/>
                <w:sz w:val="22"/>
                <w:szCs w:val="22"/>
                <w:lang w:eastAsia="lv-LV"/>
              </w:rPr>
              <w:t xml:space="preserve"> </w:t>
            </w:r>
          </w:p>
        </w:tc>
      </w:tr>
    </w:tbl>
    <w:p w:rsidR="00661A68" w:rsidRPr="00C41029" w:rsidRDefault="00661A68" w:rsidP="00661A68">
      <w:pPr>
        <w:spacing w:before="0" w:line="240" w:lineRule="auto"/>
        <w:ind w:left="0" w:firstLine="0"/>
        <w:rPr>
          <w:sz w:val="24"/>
          <w:szCs w:val="24"/>
        </w:rPr>
      </w:pPr>
    </w:p>
    <w:p w:rsidR="00661A68" w:rsidRPr="002A4718" w:rsidRDefault="00661A68" w:rsidP="00244096">
      <w:pPr>
        <w:pStyle w:val="BodyText"/>
        <w:numPr>
          <w:ilvl w:val="1"/>
          <w:numId w:val="1"/>
        </w:numPr>
        <w:spacing w:before="0" w:after="0" w:line="240" w:lineRule="auto"/>
        <w:ind w:hanging="678"/>
        <w:rPr>
          <w:b/>
          <w:sz w:val="24"/>
          <w:szCs w:val="24"/>
        </w:rPr>
      </w:pPr>
      <w:r w:rsidRPr="008E4917">
        <w:rPr>
          <w:b/>
          <w:sz w:val="24"/>
          <w:szCs w:val="24"/>
        </w:rPr>
        <w:t>Piegādātājs</w:t>
      </w:r>
      <w:r>
        <w:rPr>
          <w:b/>
          <w:sz w:val="24"/>
          <w:szCs w:val="24"/>
        </w:rPr>
        <w:t xml:space="preserve">: </w:t>
      </w:r>
      <w:r w:rsidRPr="002A4718">
        <w:rPr>
          <w:sz w:val="24"/>
          <w:szCs w:val="24"/>
        </w:rPr>
        <w:t>Fiziskā vai juridiskā persona, šādu personu apvienība jebkurā to kombinācijā, kas piedāvā tirgū kurināmo</w:t>
      </w:r>
      <w:r>
        <w:rPr>
          <w:sz w:val="24"/>
          <w:szCs w:val="24"/>
        </w:rPr>
        <w:t>.</w:t>
      </w:r>
    </w:p>
    <w:p w:rsidR="00661A68" w:rsidRPr="002A4718" w:rsidRDefault="00661A68" w:rsidP="00244096">
      <w:pPr>
        <w:pStyle w:val="BodyText"/>
        <w:numPr>
          <w:ilvl w:val="1"/>
          <w:numId w:val="1"/>
        </w:numPr>
        <w:spacing w:before="0" w:after="0" w:line="240" w:lineRule="auto"/>
        <w:ind w:hanging="678"/>
        <w:rPr>
          <w:b/>
          <w:sz w:val="24"/>
          <w:szCs w:val="24"/>
        </w:rPr>
      </w:pPr>
      <w:r w:rsidRPr="008E4917">
        <w:rPr>
          <w:b/>
          <w:sz w:val="24"/>
          <w:szCs w:val="24"/>
        </w:rPr>
        <w:t>Pretendents</w:t>
      </w:r>
      <w:r>
        <w:rPr>
          <w:b/>
          <w:sz w:val="24"/>
          <w:szCs w:val="24"/>
        </w:rPr>
        <w:t xml:space="preserve">: </w:t>
      </w:r>
      <w:r w:rsidRPr="002A4718">
        <w:rPr>
          <w:sz w:val="24"/>
          <w:szCs w:val="24"/>
        </w:rPr>
        <w:t>Pretendents ir piegādātājs, kurš ir iesniedzis piedāvājumu</w:t>
      </w:r>
    </w:p>
    <w:p w:rsidR="00661A68" w:rsidRPr="002A4718" w:rsidRDefault="00661A68" w:rsidP="00244096">
      <w:pPr>
        <w:pStyle w:val="BodyText"/>
        <w:numPr>
          <w:ilvl w:val="1"/>
          <w:numId w:val="1"/>
        </w:numPr>
        <w:spacing w:before="0" w:after="0" w:line="240" w:lineRule="auto"/>
        <w:ind w:hanging="678"/>
        <w:rPr>
          <w:b/>
          <w:sz w:val="24"/>
          <w:szCs w:val="24"/>
        </w:rPr>
      </w:pPr>
      <w:r w:rsidRPr="008E4917">
        <w:rPr>
          <w:b/>
          <w:sz w:val="24"/>
          <w:szCs w:val="24"/>
        </w:rPr>
        <w:t>Iepirkuma procedūras veids</w:t>
      </w:r>
      <w:r>
        <w:rPr>
          <w:b/>
          <w:sz w:val="24"/>
          <w:szCs w:val="24"/>
        </w:rPr>
        <w:t xml:space="preserve">, paredzamā kopējā līgumsumma: </w:t>
      </w:r>
      <w:r w:rsidRPr="002A4718">
        <w:rPr>
          <w:sz w:val="24"/>
          <w:szCs w:val="24"/>
        </w:rPr>
        <w:t>Atklāts konkurss</w:t>
      </w:r>
      <w:r>
        <w:rPr>
          <w:sz w:val="24"/>
          <w:szCs w:val="24"/>
        </w:rPr>
        <w:t>, līdz EUR</w:t>
      </w:r>
      <w:r w:rsidR="00244096">
        <w:rPr>
          <w:sz w:val="24"/>
          <w:szCs w:val="24"/>
        </w:rPr>
        <w:t xml:space="preserve"> 98000.00</w:t>
      </w:r>
      <w:r>
        <w:rPr>
          <w:sz w:val="24"/>
          <w:szCs w:val="24"/>
        </w:rPr>
        <w:t>(bez PVN).</w:t>
      </w:r>
    </w:p>
    <w:p w:rsidR="00661A68" w:rsidRDefault="00661A68" w:rsidP="00244096">
      <w:pPr>
        <w:pStyle w:val="Heading2"/>
        <w:autoSpaceDE/>
        <w:autoSpaceDN/>
        <w:adjustRightInd/>
        <w:spacing w:after="0" w:line="240" w:lineRule="auto"/>
        <w:rPr>
          <w:b/>
          <w:szCs w:val="24"/>
        </w:rPr>
      </w:pPr>
      <w:r w:rsidRPr="008E4917">
        <w:rPr>
          <w:szCs w:val="24"/>
        </w:rPr>
        <w:t>1.6</w:t>
      </w:r>
      <w:r>
        <w:rPr>
          <w:szCs w:val="24"/>
        </w:rPr>
        <w:t xml:space="preserve">.    </w:t>
      </w:r>
      <w:r w:rsidRPr="004940E0">
        <w:rPr>
          <w:szCs w:val="24"/>
        </w:rPr>
        <w:t xml:space="preserve">Informācijas apmaiņa: </w:t>
      </w:r>
    </w:p>
    <w:p w:rsidR="00661A68" w:rsidRDefault="00661A68" w:rsidP="00244096">
      <w:pPr>
        <w:pStyle w:val="Heading2"/>
        <w:autoSpaceDE/>
        <w:autoSpaceDN/>
        <w:adjustRightInd/>
        <w:spacing w:before="0" w:after="0" w:line="240" w:lineRule="auto"/>
        <w:ind w:left="720"/>
        <w:rPr>
          <w:b/>
          <w:szCs w:val="24"/>
        </w:rPr>
      </w:pPr>
      <w:r w:rsidRPr="004940E0">
        <w:rPr>
          <w:szCs w:val="24"/>
        </w:rPr>
        <w:t xml:space="preserve">Informācijas apmaiņa starp Pasūtītāju un iepirkumu komisiju un Piegādātājiem un/vai Pretendentiem notiek rakstveidā - pa e-pastu </w:t>
      </w:r>
      <w:hyperlink r:id="rId10" w:history="1">
        <w:r w:rsidRPr="004109AD">
          <w:rPr>
            <w:rStyle w:val="Hyperlink"/>
            <w:szCs w:val="24"/>
          </w:rPr>
          <w:t>liga.murane@</w:t>
        </w:r>
        <w:r>
          <w:rPr>
            <w:rStyle w:val="Hyperlink"/>
            <w:szCs w:val="24"/>
          </w:rPr>
          <w:t>rezeknestehnikums.lv</w:t>
        </w:r>
      </w:hyperlink>
      <w:r>
        <w:rPr>
          <w:szCs w:val="24"/>
        </w:rPr>
        <w:t xml:space="preserve">  </w:t>
      </w:r>
      <w:r w:rsidRPr="004940E0">
        <w:rPr>
          <w:szCs w:val="24"/>
        </w:rPr>
        <w:t xml:space="preserve">/vai faksu - </w:t>
      </w:r>
      <w:r>
        <w:rPr>
          <w:szCs w:val="24"/>
        </w:rPr>
        <w:t>64633664</w:t>
      </w:r>
      <w:r w:rsidRPr="004940E0">
        <w:rPr>
          <w:szCs w:val="24"/>
        </w:rPr>
        <w:t xml:space="preserve"> vai pastu – </w:t>
      </w:r>
      <w:r>
        <w:rPr>
          <w:szCs w:val="24"/>
        </w:rPr>
        <w:t>Rēzeknes tehnikums</w:t>
      </w:r>
      <w:r w:rsidRPr="004940E0">
        <w:rPr>
          <w:szCs w:val="24"/>
        </w:rPr>
        <w:t xml:space="preserve">, </w:t>
      </w:r>
      <w:r w:rsidRPr="004109AD">
        <w:rPr>
          <w:szCs w:val="24"/>
        </w:rPr>
        <w:t>Varoņu iela 11a, Rēzekne, LV-4604</w:t>
      </w:r>
      <w:r w:rsidRPr="004940E0">
        <w:rPr>
          <w:szCs w:val="24"/>
        </w:rPr>
        <w:t xml:space="preserve">. Grozījumus, papildinājumus Nolikumā, Nolikuma skaidrojumus un atbildes uz ieinteresēto personu jautājumiem Pasūtītājs ievieto savā interneta mājas lapā </w:t>
      </w:r>
      <w:hyperlink r:id="rId11" w:history="1">
        <w:r w:rsidRPr="00A041E9">
          <w:rPr>
            <w:rStyle w:val="Hyperlink"/>
            <w:szCs w:val="24"/>
          </w:rPr>
          <w:t>www.</w:t>
        </w:r>
        <w:r>
          <w:rPr>
            <w:rStyle w:val="Hyperlink"/>
            <w:szCs w:val="24"/>
          </w:rPr>
          <w:t>rezeknestehnikums.lv</w:t>
        </w:r>
      </w:hyperlink>
      <w:r w:rsidRPr="004940E0">
        <w:rPr>
          <w:szCs w:val="24"/>
        </w:rPr>
        <w:t xml:space="preserve">, sadaļā </w:t>
      </w:r>
      <w:r>
        <w:rPr>
          <w:szCs w:val="24"/>
        </w:rPr>
        <w:t>Aktualitātes/</w:t>
      </w:r>
      <w:r w:rsidRPr="004940E0">
        <w:rPr>
          <w:szCs w:val="24"/>
        </w:rPr>
        <w:t xml:space="preserve">Iepirkumi” pie attiecīgā iepirkuma publikācijas. Tiek uzskatīts, ka visas ieinteresētās personas ir saņēmušas papildu informāciju, grozījumus, papildinājumus Nolikumā, Nolikuma skaidrojumus un atbildes uz ieinteresēto piegādātāju jautājumiem, ja Pasūtītājs tos ir ievietojis interneta mājas lapā </w:t>
      </w:r>
      <w:hyperlink r:id="rId12" w:history="1">
        <w:r w:rsidRPr="00A041E9">
          <w:rPr>
            <w:rStyle w:val="Hyperlink"/>
            <w:szCs w:val="24"/>
          </w:rPr>
          <w:t>www.</w:t>
        </w:r>
        <w:r>
          <w:rPr>
            <w:rStyle w:val="Hyperlink"/>
            <w:szCs w:val="24"/>
          </w:rPr>
          <w:t>rezeknestehnikums.lv</w:t>
        </w:r>
      </w:hyperlink>
      <w:r w:rsidRPr="004940E0">
        <w:rPr>
          <w:szCs w:val="24"/>
        </w:rPr>
        <w:t>.</w:t>
      </w:r>
    </w:p>
    <w:p w:rsidR="00661A68" w:rsidRPr="00C41029" w:rsidRDefault="00661A68" w:rsidP="00244096">
      <w:pPr>
        <w:pStyle w:val="Heading2"/>
        <w:spacing w:after="0" w:line="240" w:lineRule="auto"/>
        <w:ind w:left="540" w:hanging="540"/>
        <w:rPr>
          <w:b/>
          <w:szCs w:val="24"/>
        </w:rPr>
      </w:pPr>
      <w:r w:rsidRPr="00C41029">
        <w:rPr>
          <w:szCs w:val="24"/>
        </w:rPr>
        <w:t>1.</w:t>
      </w:r>
      <w:r>
        <w:rPr>
          <w:szCs w:val="24"/>
        </w:rPr>
        <w:t>7</w:t>
      </w:r>
      <w:r w:rsidRPr="00C41029">
        <w:rPr>
          <w:szCs w:val="24"/>
        </w:rPr>
        <w:t xml:space="preserve">. </w:t>
      </w:r>
      <w:r w:rsidRPr="00C41029">
        <w:rPr>
          <w:szCs w:val="24"/>
        </w:rPr>
        <w:tab/>
      </w:r>
      <w:r w:rsidRPr="00C41029">
        <w:rPr>
          <w:szCs w:val="24"/>
        </w:rPr>
        <w:tab/>
        <w:t>Iespējas iepazīties ar iepirkuma nolikumu un tā saņemšana:</w:t>
      </w:r>
    </w:p>
    <w:p w:rsidR="00661A68" w:rsidRDefault="00661A68" w:rsidP="00244096">
      <w:pPr>
        <w:pStyle w:val="Heading3"/>
        <w:spacing w:line="240" w:lineRule="auto"/>
        <w:ind w:left="540" w:firstLine="0"/>
        <w:rPr>
          <w:bCs/>
          <w:szCs w:val="24"/>
        </w:rPr>
      </w:pPr>
      <w:r w:rsidRPr="00C41029">
        <w:rPr>
          <w:szCs w:val="24"/>
        </w:rPr>
        <w:t>Iepirkumu komisija nodrošina brīvu un tiešu elektronisku pieeju iepirkuma procedūras dokumentiem ar iespēju apskatīt un lejupielādēt Interneta mājas lapā</w:t>
      </w:r>
      <w:r w:rsidRPr="00C41029">
        <w:rPr>
          <w:bCs/>
          <w:szCs w:val="24"/>
        </w:rPr>
        <w:t xml:space="preserve"> </w:t>
      </w:r>
      <w:hyperlink r:id="rId13" w:history="1">
        <w:r w:rsidRPr="00A041E9">
          <w:rPr>
            <w:rStyle w:val="Hyperlink"/>
            <w:szCs w:val="24"/>
          </w:rPr>
          <w:t>http://www.</w:t>
        </w:r>
        <w:r>
          <w:rPr>
            <w:rStyle w:val="Hyperlink"/>
            <w:szCs w:val="24"/>
          </w:rPr>
          <w:t>rezeknestehnikums.lv</w:t>
        </w:r>
      </w:hyperlink>
      <w:r>
        <w:rPr>
          <w:bCs/>
          <w:szCs w:val="24"/>
        </w:rPr>
        <w:t xml:space="preserve"> sadaļā</w:t>
      </w:r>
      <w:r w:rsidRPr="004D7313">
        <w:rPr>
          <w:bCs/>
          <w:szCs w:val="24"/>
        </w:rPr>
        <w:t xml:space="preserve"> </w:t>
      </w:r>
      <w:r>
        <w:rPr>
          <w:bCs/>
          <w:szCs w:val="24"/>
        </w:rPr>
        <w:t>–</w:t>
      </w:r>
      <w:r w:rsidRPr="00C41029">
        <w:rPr>
          <w:bCs/>
          <w:szCs w:val="24"/>
        </w:rPr>
        <w:t xml:space="preserve"> </w:t>
      </w:r>
      <w:r>
        <w:rPr>
          <w:bCs/>
          <w:szCs w:val="24"/>
        </w:rPr>
        <w:t xml:space="preserve">Aktualitātes / </w:t>
      </w:r>
      <w:r w:rsidRPr="004940E0">
        <w:rPr>
          <w:bCs/>
          <w:szCs w:val="24"/>
        </w:rPr>
        <w:t>Iepirkumi.</w:t>
      </w:r>
    </w:p>
    <w:p w:rsidR="00661A68" w:rsidRPr="004940E0" w:rsidRDefault="00661A68" w:rsidP="00244096">
      <w:pPr>
        <w:pStyle w:val="Heading2"/>
        <w:spacing w:after="0" w:line="240" w:lineRule="auto"/>
        <w:rPr>
          <w:b/>
          <w:szCs w:val="24"/>
        </w:rPr>
      </w:pPr>
      <w:r>
        <w:rPr>
          <w:szCs w:val="24"/>
        </w:rPr>
        <w:t>1.8</w:t>
      </w:r>
      <w:r w:rsidRPr="004940E0">
        <w:rPr>
          <w:szCs w:val="24"/>
        </w:rPr>
        <w:t>. Piedāvājuma iesniegšanas un atvēršanas vieta, datums, laiks un kārtība</w:t>
      </w:r>
      <w:r>
        <w:rPr>
          <w:szCs w:val="24"/>
        </w:rPr>
        <w:t>.</w:t>
      </w:r>
      <w:r w:rsidRPr="004940E0">
        <w:rPr>
          <w:szCs w:val="24"/>
        </w:rPr>
        <w:tab/>
      </w:r>
    </w:p>
    <w:p w:rsidR="00661A68" w:rsidRPr="00C41029" w:rsidRDefault="00661A68" w:rsidP="00661A68">
      <w:pPr>
        <w:spacing w:before="0" w:line="240" w:lineRule="auto"/>
        <w:rPr>
          <w:sz w:val="24"/>
          <w:szCs w:val="24"/>
        </w:rPr>
      </w:pPr>
      <w:r>
        <w:rPr>
          <w:sz w:val="24"/>
          <w:szCs w:val="24"/>
        </w:rPr>
        <w:t>1.8.1.P</w:t>
      </w:r>
      <w:r w:rsidRPr="00C41029">
        <w:rPr>
          <w:sz w:val="24"/>
          <w:szCs w:val="24"/>
        </w:rPr>
        <w:t>iedāvājum</w:t>
      </w:r>
      <w:r>
        <w:rPr>
          <w:sz w:val="24"/>
          <w:szCs w:val="24"/>
        </w:rPr>
        <w:t xml:space="preserve">i </w:t>
      </w:r>
      <w:r w:rsidRPr="00BE1D4F">
        <w:rPr>
          <w:sz w:val="24"/>
          <w:szCs w:val="24"/>
        </w:rPr>
        <w:t xml:space="preserve">jāiesniedz </w:t>
      </w:r>
      <w:r w:rsidRPr="00BE1D4F">
        <w:rPr>
          <w:b/>
          <w:sz w:val="24"/>
          <w:szCs w:val="24"/>
        </w:rPr>
        <w:t>līdz 201</w:t>
      </w:r>
      <w:r w:rsidR="00442254">
        <w:rPr>
          <w:b/>
          <w:sz w:val="24"/>
          <w:szCs w:val="24"/>
        </w:rPr>
        <w:t>5</w:t>
      </w:r>
      <w:r w:rsidRPr="00BE1D4F">
        <w:rPr>
          <w:b/>
          <w:sz w:val="24"/>
          <w:szCs w:val="24"/>
        </w:rPr>
        <w:t xml:space="preserve">.gada </w:t>
      </w:r>
      <w:r w:rsidRPr="00366989">
        <w:rPr>
          <w:b/>
          <w:sz w:val="24"/>
          <w:szCs w:val="24"/>
        </w:rPr>
        <w:t>2</w:t>
      </w:r>
      <w:r w:rsidR="009722B3" w:rsidRPr="00366989">
        <w:rPr>
          <w:b/>
          <w:sz w:val="24"/>
          <w:szCs w:val="24"/>
        </w:rPr>
        <w:t>3</w:t>
      </w:r>
      <w:r w:rsidRPr="00366989">
        <w:rPr>
          <w:b/>
          <w:sz w:val="24"/>
          <w:szCs w:val="24"/>
        </w:rPr>
        <w:t xml:space="preserve">. </w:t>
      </w:r>
      <w:r w:rsidR="00442254" w:rsidRPr="00366989">
        <w:rPr>
          <w:b/>
          <w:sz w:val="24"/>
          <w:szCs w:val="24"/>
        </w:rPr>
        <w:t>oktobrim</w:t>
      </w:r>
      <w:r w:rsidRPr="00BE1D4F">
        <w:rPr>
          <w:b/>
          <w:sz w:val="24"/>
          <w:szCs w:val="24"/>
        </w:rPr>
        <w:t xml:space="preserve"> plkst. 11.00</w:t>
      </w:r>
      <w:r w:rsidRPr="00BE1D4F">
        <w:rPr>
          <w:sz w:val="24"/>
          <w:szCs w:val="24"/>
        </w:rPr>
        <w:t>,</w:t>
      </w:r>
      <w:r>
        <w:rPr>
          <w:sz w:val="24"/>
          <w:szCs w:val="24"/>
        </w:rPr>
        <w:t xml:space="preserve"> </w:t>
      </w:r>
      <w:r>
        <w:rPr>
          <w:b/>
          <w:sz w:val="24"/>
          <w:szCs w:val="24"/>
        </w:rPr>
        <w:t>Rēzeknes tehnikumā</w:t>
      </w:r>
      <w:r w:rsidRPr="00297D84">
        <w:rPr>
          <w:b/>
          <w:sz w:val="24"/>
          <w:szCs w:val="24"/>
        </w:rPr>
        <w:t xml:space="preserve">, </w:t>
      </w:r>
      <w:proofErr w:type="spellStart"/>
      <w:r w:rsidRPr="00297D84">
        <w:rPr>
          <w:b/>
          <w:sz w:val="24"/>
          <w:szCs w:val="24"/>
        </w:rPr>
        <w:t>Jupatovkas</w:t>
      </w:r>
      <w:proofErr w:type="spellEnd"/>
      <w:r w:rsidRPr="00297D84">
        <w:rPr>
          <w:b/>
          <w:sz w:val="24"/>
          <w:szCs w:val="24"/>
        </w:rPr>
        <w:t xml:space="preserve"> iela 22, </w:t>
      </w:r>
      <w:proofErr w:type="spellStart"/>
      <w:r w:rsidRPr="00297D84">
        <w:rPr>
          <w:b/>
          <w:sz w:val="24"/>
          <w:szCs w:val="24"/>
        </w:rPr>
        <w:t>Jupatovka</w:t>
      </w:r>
      <w:proofErr w:type="spellEnd"/>
      <w:r w:rsidRPr="00297D84">
        <w:rPr>
          <w:b/>
          <w:sz w:val="24"/>
          <w:szCs w:val="24"/>
        </w:rPr>
        <w:t>, Griškānu pag., Rēzeknes novads, LV-4600</w:t>
      </w:r>
      <w:r w:rsidRPr="00C41029">
        <w:rPr>
          <w:sz w:val="24"/>
          <w:szCs w:val="24"/>
        </w:rPr>
        <w:t xml:space="preserve"> iesniedzot personīgi vai atsūtot pa pastu. Pasta sūtījumam jābūt nogādātam šajā punktā norādītajā adresē līdz augstākminētajam termiņam. Piedāvājums, kas iesniegts pēc minētā termiņa, netiks izskatīts un tiks atdots atpakaļ iesniedzējam. </w:t>
      </w:r>
    </w:p>
    <w:p w:rsidR="00661A68" w:rsidRPr="00C41029" w:rsidRDefault="00661A68" w:rsidP="00661A68">
      <w:pPr>
        <w:spacing w:before="0" w:line="240" w:lineRule="auto"/>
        <w:rPr>
          <w:i/>
          <w:iCs/>
          <w:sz w:val="24"/>
          <w:szCs w:val="24"/>
        </w:rPr>
      </w:pPr>
      <w:r>
        <w:rPr>
          <w:sz w:val="24"/>
          <w:szCs w:val="24"/>
        </w:rPr>
        <w:t>1.8</w:t>
      </w:r>
      <w:r w:rsidRPr="00C41029">
        <w:rPr>
          <w:sz w:val="24"/>
          <w:szCs w:val="24"/>
        </w:rPr>
        <w:t xml:space="preserve">.2. Pretendents, iesniedzot piedāvājumu, var pieprasīt apliecinājumu tam, ka piedāvājums saņemts (ar norādi par piedāvājuma saņemšanas laiku). </w:t>
      </w:r>
    </w:p>
    <w:p w:rsidR="00661A68" w:rsidRPr="00C41029" w:rsidRDefault="00661A68" w:rsidP="00661A68">
      <w:pPr>
        <w:spacing w:before="0" w:line="240" w:lineRule="auto"/>
        <w:rPr>
          <w:sz w:val="24"/>
          <w:szCs w:val="24"/>
        </w:rPr>
      </w:pPr>
      <w:r>
        <w:rPr>
          <w:sz w:val="24"/>
          <w:szCs w:val="24"/>
        </w:rPr>
        <w:t>1.8</w:t>
      </w:r>
      <w:r w:rsidRPr="00C41029">
        <w:rPr>
          <w:sz w:val="24"/>
          <w:szCs w:val="24"/>
        </w:rPr>
        <w:t>.3. Piedāvājumi, kas nav iesniegti noteiktajā kārtībā, nav noformēti tā, lai piedāvājumā iekļautā informācija nebūtu pieejama līdz piedāvājumu atvēršanas brīdim, vai kas saņemti pēc norādītā iesniegšanas termiņa, netiek izskatīti un tiek atdoti atpakaļ iesniedzējam.</w:t>
      </w:r>
    </w:p>
    <w:p w:rsidR="00661A68" w:rsidRPr="008E4917" w:rsidRDefault="00661A68" w:rsidP="00661A68">
      <w:pPr>
        <w:spacing w:before="0" w:line="240" w:lineRule="auto"/>
        <w:rPr>
          <w:sz w:val="24"/>
          <w:szCs w:val="24"/>
        </w:rPr>
      </w:pPr>
      <w:r>
        <w:rPr>
          <w:sz w:val="24"/>
          <w:szCs w:val="24"/>
        </w:rPr>
        <w:t>1.8</w:t>
      </w:r>
      <w:r w:rsidRPr="00C41029">
        <w:rPr>
          <w:sz w:val="24"/>
          <w:szCs w:val="24"/>
        </w:rPr>
        <w:t xml:space="preserve">.4. Pretendents var atsaukt vai mainīt savu piedāvājumu līdz piedāvājumu iesniegšanas termiņa beigām, ierodoties personīgi piedāvājumu uzglabāšanas vietā – </w:t>
      </w:r>
      <w:proofErr w:type="spellStart"/>
      <w:r>
        <w:rPr>
          <w:sz w:val="24"/>
          <w:szCs w:val="24"/>
        </w:rPr>
        <w:t>Jupatovkas</w:t>
      </w:r>
      <w:proofErr w:type="spellEnd"/>
      <w:r>
        <w:rPr>
          <w:sz w:val="24"/>
          <w:szCs w:val="24"/>
        </w:rPr>
        <w:t xml:space="preserve"> iela 22, </w:t>
      </w:r>
      <w:proofErr w:type="spellStart"/>
      <w:r>
        <w:rPr>
          <w:sz w:val="24"/>
          <w:szCs w:val="24"/>
        </w:rPr>
        <w:t>Jupatovka</w:t>
      </w:r>
      <w:proofErr w:type="spellEnd"/>
      <w:r>
        <w:rPr>
          <w:sz w:val="24"/>
          <w:szCs w:val="24"/>
        </w:rPr>
        <w:t>, Griškānu pag., Rēzeknes novads, LV-4600</w:t>
      </w:r>
      <w:r w:rsidRPr="008E4917">
        <w:rPr>
          <w:sz w:val="24"/>
          <w:szCs w:val="24"/>
        </w:rPr>
        <w:t>, un apmainot piedāvājumu. Piedāvājuma atsaukšanai ir bezierunu raksturs un tā izslēdz pretendentu no tālākās līdzdalības iepirkumā. Piedāvājuma mainīšanas gadījumā par piedāvājuma iesniegšanas laiku tiks uzskatīts otrā</w:t>
      </w:r>
      <w:r>
        <w:rPr>
          <w:sz w:val="24"/>
          <w:szCs w:val="24"/>
        </w:rPr>
        <w:t xml:space="preserve"> piedāvājuma iesniegšanas brīdis.</w:t>
      </w:r>
    </w:p>
    <w:p w:rsidR="00661A68" w:rsidRPr="008E4917" w:rsidRDefault="00661A68" w:rsidP="00661A68">
      <w:pPr>
        <w:pStyle w:val="BodyText"/>
        <w:spacing w:before="0" w:after="0" w:line="240" w:lineRule="auto"/>
        <w:ind w:left="720" w:firstLine="0"/>
        <w:rPr>
          <w:sz w:val="24"/>
          <w:szCs w:val="24"/>
        </w:rPr>
      </w:pPr>
    </w:p>
    <w:p w:rsidR="00661A68" w:rsidRDefault="00661A68" w:rsidP="00661A68">
      <w:pPr>
        <w:pStyle w:val="BodyText"/>
        <w:spacing w:before="0" w:after="0" w:line="240" w:lineRule="auto"/>
        <w:rPr>
          <w:b/>
          <w:sz w:val="24"/>
          <w:szCs w:val="24"/>
        </w:rPr>
      </w:pPr>
      <w:r>
        <w:rPr>
          <w:sz w:val="24"/>
          <w:szCs w:val="24"/>
        </w:rPr>
        <w:t xml:space="preserve">1.9.    </w:t>
      </w:r>
      <w:r w:rsidRPr="008E4917">
        <w:rPr>
          <w:b/>
          <w:sz w:val="24"/>
          <w:szCs w:val="24"/>
        </w:rPr>
        <w:t>Piedāvājuma atvēršanas vieta, datums, laiks un kārtība</w:t>
      </w:r>
      <w:r>
        <w:rPr>
          <w:b/>
          <w:sz w:val="24"/>
          <w:szCs w:val="24"/>
        </w:rPr>
        <w:t>.</w:t>
      </w:r>
    </w:p>
    <w:p w:rsidR="00661A68" w:rsidRPr="00C41029" w:rsidRDefault="00661A68" w:rsidP="00661A68">
      <w:pPr>
        <w:spacing w:before="0" w:line="240" w:lineRule="auto"/>
        <w:rPr>
          <w:sz w:val="24"/>
          <w:szCs w:val="24"/>
        </w:rPr>
      </w:pPr>
      <w:r>
        <w:rPr>
          <w:sz w:val="24"/>
          <w:szCs w:val="24"/>
        </w:rPr>
        <w:t>1.9</w:t>
      </w:r>
      <w:r w:rsidRPr="00C41029">
        <w:rPr>
          <w:sz w:val="24"/>
          <w:szCs w:val="24"/>
        </w:rPr>
        <w:t>.</w:t>
      </w:r>
      <w:r>
        <w:rPr>
          <w:sz w:val="24"/>
          <w:szCs w:val="24"/>
        </w:rPr>
        <w:t>1</w:t>
      </w:r>
      <w:r w:rsidRPr="00C41029">
        <w:rPr>
          <w:sz w:val="24"/>
          <w:szCs w:val="24"/>
        </w:rPr>
        <w:t>.</w:t>
      </w:r>
      <w:r w:rsidRPr="00C41029">
        <w:rPr>
          <w:sz w:val="24"/>
          <w:szCs w:val="24"/>
        </w:rPr>
        <w:tab/>
        <w:t xml:space="preserve">Pretendentu iesniegtie piedāvājumi tiks atvērti Iepirkuma komisijas sēdē – </w:t>
      </w:r>
      <w:r>
        <w:rPr>
          <w:sz w:val="24"/>
          <w:szCs w:val="24"/>
        </w:rPr>
        <w:t xml:space="preserve">atklātā </w:t>
      </w:r>
      <w:r w:rsidRPr="00C41029">
        <w:rPr>
          <w:sz w:val="24"/>
          <w:szCs w:val="24"/>
        </w:rPr>
        <w:t xml:space="preserve">piedāvājumu atvēršanas sanāksmē </w:t>
      </w:r>
      <w:r>
        <w:rPr>
          <w:b/>
          <w:bCs/>
          <w:sz w:val="24"/>
          <w:szCs w:val="24"/>
        </w:rPr>
        <w:t>201</w:t>
      </w:r>
      <w:r w:rsidR="00442254">
        <w:rPr>
          <w:b/>
          <w:bCs/>
          <w:sz w:val="24"/>
          <w:szCs w:val="24"/>
        </w:rPr>
        <w:t>5</w:t>
      </w:r>
      <w:r>
        <w:rPr>
          <w:b/>
          <w:bCs/>
          <w:sz w:val="24"/>
          <w:szCs w:val="24"/>
        </w:rPr>
        <w:t xml:space="preserve">.gada </w:t>
      </w:r>
      <w:r w:rsidRPr="00366989">
        <w:rPr>
          <w:b/>
          <w:bCs/>
          <w:sz w:val="24"/>
          <w:szCs w:val="24"/>
        </w:rPr>
        <w:t>2</w:t>
      </w:r>
      <w:r w:rsidR="009722B3" w:rsidRPr="00366989">
        <w:rPr>
          <w:b/>
          <w:bCs/>
          <w:sz w:val="24"/>
          <w:szCs w:val="24"/>
        </w:rPr>
        <w:t>3</w:t>
      </w:r>
      <w:r w:rsidRPr="00366989">
        <w:rPr>
          <w:b/>
          <w:bCs/>
          <w:sz w:val="24"/>
          <w:szCs w:val="24"/>
        </w:rPr>
        <w:t>.</w:t>
      </w:r>
      <w:r w:rsidR="00442254" w:rsidRPr="00366989">
        <w:rPr>
          <w:b/>
          <w:bCs/>
          <w:sz w:val="24"/>
          <w:szCs w:val="24"/>
        </w:rPr>
        <w:t>oktobrim</w:t>
      </w:r>
      <w:r w:rsidRPr="0054452C">
        <w:rPr>
          <w:b/>
          <w:bCs/>
          <w:sz w:val="24"/>
          <w:szCs w:val="24"/>
        </w:rPr>
        <w:t xml:space="preserve"> plkst. 1</w:t>
      </w:r>
      <w:r>
        <w:rPr>
          <w:b/>
          <w:bCs/>
          <w:sz w:val="24"/>
          <w:szCs w:val="24"/>
        </w:rPr>
        <w:t>1</w:t>
      </w:r>
      <w:r w:rsidRPr="0054452C">
        <w:rPr>
          <w:b/>
          <w:bCs/>
          <w:sz w:val="24"/>
          <w:szCs w:val="24"/>
        </w:rPr>
        <w:t>.00</w:t>
      </w:r>
      <w:r>
        <w:rPr>
          <w:sz w:val="24"/>
          <w:szCs w:val="24"/>
        </w:rPr>
        <w:t xml:space="preserve"> </w:t>
      </w:r>
      <w:r>
        <w:rPr>
          <w:b/>
          <w:sz w:val="24"/>
          <w:szCs w:val="24"/>
        </w:rPr>
        <w:t>Rēzeknes tehnikumā</w:t>
      </w:r>
      <w:r w:rsidRPr="004109AD">
        <w:rPr>
          <w:b/>
          <w:sz w:val="24"/>
          <w:szCs w:val="24"/>
        </w:rPr>
        <w:t xml:space="preserve">, </w:t>
      </w:r>
      <w:r>
        <w:rPr>
          <w:b/>
          <w:sz w:val="24"/>
          <w:szCs w:val="24"/>
        </w:rPr>
        <w:t xml:space="preserve">202.kabinetā, </w:t>
      </w:r>
      <w:proofErr w:type="spellStart"/>
      <w:r>
        <w:rPr>
          <w:b/>
          <w:sz w:val="24"/>
          <w:szCs w:val="24"/>
        </w:rPr>
        <w:t>Jupatovkas</w:t>
      </w:r>
      <w:proofErr w:type="spellEnd"/>
      <w:r>
        <w:rPr>
          <w:b/>
          <w:sz w:val="24"/>
          <w:szCs w:val="24"/>
        </w:rPr>
        <w:t xml:space="preserve"> iela 22, </w:t>
      </w:r>
      <w:proofErr w:type="spellStart"/>
      <w:r>
        <w:rPr>
          <w:b/>
          <w:sz w:val="24"/>
          <w:szCs w:val="24"/>
        </w:rPr>
        <w:t>Jupatovka</w:t>
      </w:r>
      <w:proofErr w:type="spellEnd"/>
      <w:r>
        <w:rPr>
          <w:b/>
          <w:sz w:val="24"/>
          <w:szCs w:val="24"/>
        </w:rPr>
        <w:t>, Griškānu pag., Rēzeknes novads</w:t>
      </w:r>
      <w:r>
        <w:rPr>
          <w:sz w:val="24"/>
          <w:szCs w:val="24"/>
        </w:rPr>
        <w:t>.</w:t>
      </w:r>
    </w:p>
    <w:p w:rsidR="00661A68" w:rsidRPr="00C41029" w:rsidRDefault="00661A68" w:rsidP="00661A68">
      <w:pPr>
        <w:pStyle w:val="BodyText"/>
        <w:widowControl/>
        <w:numPr>
          <w:ilvl w:val="2"/>
          <w:numId w:val="0"/>
        </w:numPr>
        <w:tabs>
          <w:tab w:val="num" w:pos="1276"/>
        </w:tabs>
        <w:autoSpaceDE/>
        <w:autoSpaceDN/>
        <w:adjustRightInd/>
        <w:spacing w:before="0" w:after="0" w:line="240" w:lineRule="auto"/>
        <w:ind w:left="680" w:hanging="680"/>
        <w:rPr>
          <w:sz w:val="24"/>
          <w:szCs w:val="24"/>
        </w:rPr>
      </w:pPr>
      <w:r>
        <w:rPr>
          <w:sz w:val="24"/>
          <w:szCs w:val="24"/>
        </w:rPr>
        <w:t>1.9.2</w:t>
      </w:r>
      <w:r w:rsidRPr="00C41029">
        <w:rPr>
          <w:sz w:val="24"/>
          <w:szCs w:val="24"/>
        </w:rPr>
        <w:t xml:space="preserve">. Piedāvājumu atvēršanas sanāksmē iepirkuma komisija piedāvājumus atver to iesniegšanas secībā, nosaucot pretendentu piedāvājuma iesniegšanas laiku, piedāvāto cenu un citas ziņas, kas raksturo piedāvājumu.  </w:t>
      </w:r>
    </w:p>
    <w:p w:rsidR="00661A68" w:rsidRDefault="00661A68" w:rsidP="00661A68">
      <w:pPr>
        <w:pStyle w:val="BodyText"/>
        <w:spacing w:before="0" w:after="0" w:line="240" w:lineRule="auto"/>
        <w:ind w:left="0" w:firstLine="0"/>
        <w:rPr>
          <w:b/>
          <w:sz w:val="24"/>
          <w:szCs w:val="24"/>
        </w:rPr>
      </w:pPr>
    </w:p>
    <w:p w:rsidR="00661A68" w:rsidRPr="002A4718" w:rsidRDefault="00661A68" w:rsidP="00661A68">
      <w:pPr>
        <w:pStyle w:val="BodyText"/>
        <w:numPr>
          <w:ilvl w:val="0"/>
          <w:numId w:val="1"/>
        </w:numPr>
        <w:spacing w:before="0" w:after="0" w:line="240" w:lineRule="auto"/>
        <w:rPr>
          <w:b/>
          <w:sz w:val="24"/>
          <w:szCs w:val="24"/>
        </w:rPr>
      </w:pPr>
      <w:r>
        <w:rPr>
          <w:b/>
          <w:sz w:val="24"/>
          <w:szCs w:val="24"/>
        </w:rPr>
        <w:t>INFORMĀCIJA PAR IEPIRKUMA PRIEKŠMETU</w:t>
      </w:r>
    </w:p>
    <w:p w:rsidR="00661A68" w:rsidRPr="008E4917" w:rsidRDefault="00661A68" w:rsidP="00661A68">
      <w:pPr>
        <w:pStyle w:val="BodyText"/>
        <w:numPr>
          <w:ilvl w:val="1"/>
          <w:numId w:val="1"/>
        </w:numPr>
        <w:spacing w:before="0" w:after="0" w:line="240" w:lineRule="auto"/>
        <w:ind w:hanging="678"/>
        <w:rPr>
          <w:sz w:val="24"/>
          <w:szCs w:val="24"/>
        </w:rPr>
      </w:pPr>
      <w:r w:rsidRPr="00530821">
        <w:rPr>
          <w:b/>
          <w:sz w:val="24"/>
          <w:szCs w:val="24"/>
        </w:rPr>
        <w:t>Iepirkuma priekšmets</w:t>
      </w:r>
      <w:r>
        <w:rPr>
          <w:b/>
          <w:sz w:val="24"/>
          <w:szCs w:val="24"/>
        </w:rPr>
        <w:t>.</w:t>
      </w:r>
      <w:r w:rsidRPr="00530821">
        <w:rPr>
          <w:sz w:val="24"/>
          <w:szCs w:val="24"/>
        </w:rPr>
        <w:t xml:space="preserve"> </w:t>
      </w:r>
    </w:p>
    <w:p w:rsidR="00661A68" w:rsidRPr="00A42B28" w:rsidRDefault="00442254" w:rsidP="00661A68">
      <w:pPr>
        <w:pStyle w:val="BodyText"/>
        <w:spacing w:before="0" w:after="0" w:line="240" w:lineRule="auto"/>
        <w:ind w:left="612" w:firstLine="0"/>
        <w:rPr>
          <w:sz w:val="24"/>
          <w:szCs w:val="24"/>
        </w:rPr>
      </w:pPr>
      <w:r w:rsidRPr="00442254">
        <w:rPr>
          <w:sz w:val="24"/>
          <w:szCs w:val="24"/>
        </w:rPr>
        <w:t xml:space="preserve">Kurināmās šķeldas, zāģu skaidu un akmeņogļu piegāde Rēzeknes tehnikumam </w:t>
      </w:r>
      <w:r w:rsidR="00661A68" w:rsidRPr="00530821">
        <w:rPr>
          <w:sz w:val="24"/>
          <w:szCs w:val="24"/>
        </w:rPr>
        <w:t>201</w:t>
      </w:r>
      <w:r>
        <w:rPr>
          <w:sz w:val="24"/>
          <w:szCs w:val="24"/>
        </w:rPr>
        <w:t>5</w:t>
      </w:r>
      <w:r w:rsidR="00661A68" w:rsidRPr="00530821">
        <w:rPr>
          <w:sz w:val="24"/>
          <w:szCs w:val="24"/>
        </w:rPr>
        <w:t>.</w:t>
      </w:r>
      <w:r w:rsidR="00661A68">
        <w:rPr>
          <w:sz w:val="24"/>
          <w:szCs w:val="24"/>
        </w:rPr>
        <w:t>/201</w:t>
      </w:r>
      <w:r>
        <w:rPr>
          <w:sz w:val="24"/>
          <w:szCs w:val="24"/>
        </w:rPr>
        <w:t>6</w:t>
      </w:r>
      <w:r w:rsidR="00661A68">
        <w:rPr>
          <w:sz w:val="24"/>
          <w:szCs w:val="24"/>
        </w:rPr>
        <w:t>.gada sezonai</w:t>
      </w:r>
      <w:r w:rsidR="00661A68" w:rsidRPr="00530821">
        <w:rPr>
          <w:sz w:val="24"/>
          <w:szCs w:val="24"/>
        </w:rPr>
        <w:t xml:space="preserve">, saskaņā ar tehnisko specifikāciju, kas pievienota pielikumā </w:t>
      </w:r>
      <w:r w:rsidR="00661A68" w:rsidRPr="0027595D">
        <w:rPr>
          <w:sz w:val="24"/>
          <w:szCs w:val="24"/>
        </w:rPr>
        <w:t>Nr. 3. un</w:t>
      </w:r>
      <w:r w:rsidR="00661A68" w:rsidRPr="00A42B28">
        <w:rPr>
          <w:sz w:val="24"/>
          <w:szCs w:val="24"/>
        </w:rPr>
        <w:t xml:space="preserve"> iepirkuma nolikuma prasībām</w:t>
      </w:r>
      <w:r w:rsidR="00661A68">
        <w:rPr>
          <w:sz w:val="24"/>
          <w:szCs w:val="24"/>
        </w:rPr>
        <w:t>.</w:t>
      </w:r>
    </w:p>
    <w:p w:rsidR="00661A68" w:rsidRDefault="00661A68" w:rsidP="00661A68">
      <w:pPr>
        <w:pStyle w:val="BodyText"/>
        <w:numPr>
          <w:ilvl w:val="1"/>
          <w:numId w:val="1"/>
        </w:numPr>
        <w:spacing w:before="0" w:after="0" w:line="240" w:lineRule="auto"/>
        <w:ind w:hanging="678"/>
        <w:rPr>
          <w:b/>
          <w:sz w:val="24"/>
          <w:szCs w:val="24"/>
        </w:rPr>
      </w:pPr>
      <w:r w:rsidRPr="008E4917">
        <w:rPr>
          <w:b/>
          <w:sz w:val="24"/>
          <w:szCs w:val="24"/>
        </w:rPr>
        <w:t>Līguma izpildes vieta</w:t>
      </w:r>
      <w:r>
        <w:rPr>
          <w:b/>
          <w:sz w:val="24"/>
          <w:szCs w:val="24"/>
        </w:rPr>
        <w:t>.</w:t>
      </w:r>
    </w:p>
    <w:p w:rsidR="00661A68" w:rsidRPr="00183E6C" w:rsidRDefault="00661A68" w:rsidP="00661A68">
      <w:pPr>
        <w:pStyle w:val="BodyText"/>
        <w:numPr>
          <w:ilvl w:val="1"/>
          <w:numId w:val="1"/>
        </w:numPr>
        <w:spacing w:before="0" w:after="0" w:line="240" w:lineRule="auto"/>
        <w:ind w:hanging="678"/>
        <w:rPr>
          <w:b/>
          <w:sz w:val="24"/>
          <w:szCs w:val="24"/>
        </w:rPr>
      </w:pPr>
      <w:r w:rsidRPr="00183E6C">
        <w:rPr>
          <w:sz w:val="24"/>
          <w:szCs w:val="24"/>
        </w:rPr>
        <w:t>Saskaņā ar iepirkuma nolikumu un tehnisko specifikāciju</w:t>
      </w:r>
      <w:r>
        <w:rPr>
          <w:sz w:val="24"/>
          <w:szCs w:val="24"/>
        </w:rPr>
        <w:t>:</w:t>
      </w:r>
    </w:p>
    <w:p w:rsidR="00661A68" w:rsidRDefault="00661A68" w:rsidP="00661A68">
      <w:pPr>
        <w:tabs>
          <w:tab w:val="left" w:pos="851"/>
        </w:tabs>
        <w:autoSpaceDE/>
        <w:autoSpaceDN/>
        <w:adjustRightInd/>
        <w:spacing w:before="0" w:after="120" w:line="276" w:lineRule="auto"/>
        <w:ind w:left="2012" w:hanging="2012"/>
        <w:rPr>
          <w:rFonts w:eastAsiaTheme="minorHAnsi"/>
          <w:sz w:val="24"/>
          <w:szCs w:val="24"/>
        </w:rPr>
      </w:pPr>
      <w:r>
        <w:rPr>
          <w:rFonts w:eastAsiaTheme="minorHAnsi"/>
          <w:sz w:val="24"/>
          <w:szCs w:val="24"/>
        </w:rPr>
        <w:t xml:space="preserve">2.3.1.  </w:t>
      </w:r>
      <w:r w:rsidRPr="00183E6C">
        <w:rPr>
          <w:rFonts w:eastAsiaTheme="minorHAnsi"/>
          <w:sz w:val="24"/>
          <w:szCs w:val="24"/>
        </w:rPr>
        <w:t>Iepirkuma priekšmets sastāv no šādām daļām:</w:t>
      </w:r>
    </w:p>
    <w:p w:rsidR="00661A68" w:rsidRPr="00E31728" w:rsidRDefault="00661A68" w:rsidP="00661A68">
      <w:pPr>
        <w:pStyle w:val="ListParagraph"/>
        <w:numPr>
          <w:ilvl w:val="0"/>
          <w:numId w:val="16"/>
        </w:numPr>
        <w:tabs>
          <w:tab w:val="left" w:pos="851"/>
        </w:tabs>
        <w:autoSpaceDE/>
        <w:autoSpaceDN/>
        <w:adjustRightInd/>
        <w:spacing w:before="0" w:after="120" w:line="276" w:lineRule="auto"/>
        <w:rPr>
          <w:rFonts w:eastAsiaTheme="minorHAnsi"/>
          <w:sz w:val="24"/>
          <w:szCs w:val="24"/>
        </w:rPr>
      </w:pPr>
      <w:r w:rsidRPr="00E31728">
        <w:rPr>
          <w:rFonts w:eastAsiaTheme="minorHAnsi"/>
          <w:sz w:val="24"/>
          <w:szCs w:val="24"/>
        </w:rPr>
        <w:t>1.Iepirkuma daļa –</w:t>
      </w:r>
      <w:r w:rsidR="00442254" w:rsidRPr="00E31728">
        <w:rPr>
          <w:rFonts w:eastAsiaTheme="minorHAnsi"/>
          <w:sz w:val="24"/>
          <w:szCs w:val="24"/>
        </w:rPr>
        <w:t xml:space="preserve"> Akmeņogļu piegāde </w:t>
      </w:r>
      <w:proofErr w:type="spellStart"/>
      <w:r w:rsidR="00442254" w:rsidRPr="00E31728">
        <w:rPr>
          <w:rFonts w:eastAsiaTheme="minorHAnsi"/>
          <w:sz w:val="24"/>
          <w:szCs w:val="24"/>
        </w:rPr>
        <w:t>Jupatovkas</w:t>
      </w:r>
      <w:proofErr w:type="spellEnd"/>
      <w:r w:rsidR="00442254" w:rsidRPr="00E31728">
        <w:rPr>
          <w:rFonts w:eastAsiaTheme="minorHAnsi"/>
          <w:sz w:val="24"/>
          <w:szCs w:val="24"/>
        </w:rPr>
        <w:t xml:space="preserve"> iela 22, Rēzekne</w:t>
      </w:r>
      <w:r w:rsidR="00E31728">
        <w:rPr>
          <w:rFonts w:eastAsiaTheme="minorHAnsi"/>
          <w:sz w:val="24"/>
          <w:szCs w:val="24"/>
        </w:rPr>
        <w:t xml:space="preserve"> un </w:t>
      </w:r>
      <w:r w:rsidR="00442254" w:rsidRPr="00E31728">
        <w:rPr>
          <w:rFonts w:eastAsiaTheme="minorHAnsi"/>
          <w:sz w:val="24"/>
          <w:szCs w:val="24"/>
        </w:rPr>
        <w:t xml:space="preserve">Akmeņogļu piegāde </w:t>
      </w:r>
      <w:r w:rsidRPr="00E31728">
        <w:rPr>
          <w:rFonts w:eastAsiaTheme="minorHAnsi"/>
          <w:sz w:val="24"/>
          <w:szCs w:val="24"/>
        </w:rPr>
        <w:t>Kultūras laukumā 1, Viļāni, Viļānu novads, LV-4650;</w:t>
      </w:r>
    </w:p>
    <w:p w:rsidR="00661A68" w:rsidRDefault="00E31728" w:rsidP="00661A68">
      <w:pPr>
        <w:pStyle w:val="ListParagraph"/>
        <w:numPr>
          <w:ilvl w:val="0"/>
          <w:numId w:val="16"/>
        </w:numPr>
        <w:tabs>
          <w:tab w:val="left" w:pos="851"/>
        </w:tabs>
        <w:autoSpaceDE/>
        <w:autoSpaceDN/>
        <w:adjustRightInd/>
        <w:spacing w:before="0" w:after="120" w:line="276" w:lineRule="auto"/>
        <w:rPr>
          <w:rFonts w:eastAsiaTheme="minorHAnsi"/>
          <w:sz w:val="24"/>
          <w:szCs w:val="24"/>
        </w:rPr>
      </w:pPr>
      <w:r>
        <w:rPr>
          <w:rFonts w:eastAsiaTheme="minorHAnsi"/>
          <w:sz w:val="24"/>
          <w:szCs w:val="24"/>
        </w:rPr>
        <w:t>2</w:t>
      </w:r>
      <w:r w:rsidR="00661A68" w:rsidRPr="00183E6C">
        <w:rPr>
          <w:rFonts w:eastAsiaTheme="minorHAnsi"/>
          <w:sz w:val="24"/>
          <w:szCs w:val="24"/>
        </w:rPr>
        <w:t xml:space="preserve">.Iepirkuma daļa – </w:t>
      </w:r>
      <w:r w:rsidR="00661A68" w:rsidRPr="00183E6C">
        <w:rPr>
          <w:rFonts w:eastAsiaTheme="minorHAnsi"/>
          <w:bCs/>
          <w:sz w:val="24"/>
          <w:szCs w:val="24"/>
        </w:rPr>
        <w:t xml:space="preserve">Kurināmās šķeldas piegāde </w:t>
      </w:r>
      <w:r w:rsidR="00661A68" w:rsidRPr="00183E6C">
        <w:rPr>
          <w:rFonts w:eastAsiaTheme="minorHAnsi"/>
          <w:sz w:val="24"/>
          <w:szCs w:val="24"/>
        </w:rPr>
        <w:t>Bērzu alejā 2, Lūznavā, Rēzeknes novadā LV-4627;</w:t>
      </w:r>
    </w:p>
    <w:p w:rsidR="00661A68" w:rsidRDefault="00E31728" w:rsidP="00661A68">
      <w:pPr>
        <w:pStyle w:val="ListParagraph"/>
        <w:numPr>
          <w:ilvl w:val="0"/>
          <w:numId w:val="16"/>
        </w:numPr>
        <w:tabs>
          <w:tab w:val="left" w:pos="851"/>
        </w:tabs>
        <w:autoSpaceDE/>
        <w:autoSpaceDN/>
        <w:adjustRightInd/>
        <w:spacing w:before="0" w:after="120" w:line="276" w:lineRule="auto"/>
        <w:rPr>
          <w:rFonts w:eastAsiaTheme="minorHAnsi"/>
          <w:sz w:val="24"/>
          <w:szCs w:val="24"/>
        </w:rPr>
      </w:pPr>
      <w:r>
        <w:rPr>
          <w:rFonts w:eastAsiaTheme="minorHAnsi"/>
          <w:sz w:val="24"/>
          <w:szCs w:val="24"/>
        </w:rPr>
        <w:t>3</w:t>
      </w:r>
      <w:r w:rsidR="00661A68" w:rsidRPr="00183E6C">
        <w:rPr>
          <w:rFonts w:eastAsiaTheme="minorHAnsi"/>
          <w:sz w:val="24"/>
          <w:szCs w:val="24"/>
        </w:rPr>
        <w:t>.Iepirkuma daļa –Zāģu skaidu piegāde Bērzu alejā 2, Lūznavā, Rēzeknes novadā LV-4627.</w:t>
      </w:r>
    </w:p>
    <w:p w:rsidR="00661A68" w:rsidRPr="00BE1D4F" w:rsidRDefault="00661A68" w:rsidP="00661A68">
      <w:pPr>
        <w:pStyle w:val="ListParagraph"/>
        <w:numPr>
          <w:ilvl w:val="1"/>
          <w:numId w:val="1"/>
        </w:numPr>
        <w:tabs>
          <w:tab w:val="left" w:pos="851"/>
        </w:tabs>
        <w:autoSpaceDE/>
        <w:autoSpaceDN/>
        <w:adjustRightInd/>
        <w:spacing w:before="0" w:after="120" w:line="276" w:lineRule="auto"/>
        <w:rPr>
          <w:rFonts w:eastAsiaTheme="minorHAnsi"/>
          <w:sz w:val="24"/>
          <w:szCs w:val="24"/>
        </w:rPr>
      </w:pPr>
      <w:r w:rsidRPr="00DC2982">
        <w:rPr>
          <w:rFonts w:eastAsiaTheme="minorHAnsi"/>
          <w:sz w:val="24"/>
          <w:szCs w:val="24"/>
        </w:rPr>
        <w:t>Kurināmā iegāde notiek atbilstoši Pasūtītāja vajadzībām un finanšu iespējām. Līguma darbības laikā Pasūtītājam nav pienākums iegādāties visu plānoto, tehniskajā specifikācijā norādīto kurināmā apjomu</w:t>
      </w:r>
      <w:r>
        <w:rPr>
          <w:rFonts w:eastAsiaTheme="minorHAnsi"/>
          <w:sz w:val="24"/>
          <w:szCs w:val="24"/>
        </w:rPr>
        <w:t>.</w:t>
      </w:r>
    </w:p>
    <w:p w:rsidR="00661A68" w:rsidRDefault="00661A68" w:rsidP="00661A68">
      <w:pPr>
        <w:pStyle w:val="BodyText"/>
        <w:spacing w:before="0" w:after="0" w:line="240" w:lineRule="auto"/>
        <w:rPr>
          <w:b/>
          <w:sz w:val="24"/>
          <w:szCs w:val="24"/>
        </w:rPr>
      </w:pPr>
      <w:r>
        <w:rPr>
          <w:b/>
          <w:sz w:val="24"/>
          <w:szCs w:val="24"/>
        </w:rPr>
        <w:t>3. PRASĪBAS PRETENDENTIEM</w:t>
      </w:r>
    </w:p>
    <w:p w:rsidR="00661A68" w:rsidRDefault="00661A68" w:rsidP="00244096">
      <w:pPr>
        <w:pStyle w:val="Heading2"/>
        <w:widowControl/>
        <w:numPr>
          <w:ilvl w:val="1"/>
          <w:numId w:val="0"/>
        </w:numPr>
        <w:tabs>
          <w:tab w:val="num" w:pos="0"/>
          <w:tab w:val="num" w:pos="1276"/>
        </w:tabs>
        <w:adjustRightInd/>
        <w:spacing w:before="0" w:after="0" w:line="240" w:lineRule="auto"/>
        <w:rPr>
          <w:szCs w:val="24"/>
        </w:rPr>
      </w:pPr>
      <w:r>
        <w:rPr>
          <w:szCs w:val="24"/>
        </w:rPr>
        <w:t>3.1</w:t>
      </w:r>
      <w:r w:rsidRPr="00EB5FA0">
        <w:rPr>
          <w:szCs w:val="24"/>
        </w:rPr>
        <w:t>. Atbilstība profesionālās darbības veikšanai:</w:t>
      </w:r>
    </w:p>
    <w:p w:rsidR="00661A68" w:rsidRPr="008E4917" w:rsidRDefault="00661A68" w:rsidP="00244096">
      <w:pPr>
        <w:pStyle w:val="NoSpacing"/>
      </w:pPr>
      <w:r>
        <w:rPr>
          <w:sz w:val="24"/>
          <w:szCs w:val="24"/>
        </w:rPr>
        <w:t>3</w:t>
      </w:r>
      <w:r w:rsidRPr="008E4917">
        <w:rPr>
          <w:sz w:val="24"/>
          <w:szCs w:val="24"/>
        </w:rPr>
        <w:t>.</w:t>
      </w:r>
      <w:r>
        <w:rPr>
          <w:sz w:val="24"/>
          <w:szCs w:val="24"/>
        </w:rPr>
        <w:t>1</w:t>
      </w:r>
      <w:r w:rsidRPr="008E4917">
        <w:rPr>
          <w:sz w:val="24"/>
          <w:szCs w:val="24"/>
        </w:rPr>
        <w:t xml:space="preserve">.1. </w:t>
      </w:r>
      <w:r w:rsidRPr="00EB5FA0">
        <w:rPr>
          <w:sz w:val="24"/>
          <w:szCs w:val="24"/>
        </w:rPr>
        <w:t>Pretendentam ir nepieciešamās atļaujas, licences vai sertifikāti atbilstoši normatīvo aktu prasībām (ja nepieciešams).</w:t>
      </w:r>
    </w:p>
    <w:p w:rsidR="00661A68" w:rsidRPr="002A4718" w:rsidRDefault="00661A68" w:rsidP="00661A68">
      <w:pPr>
        <w:widowControl/>
        <w:tabs>
          <w:tab w:val="left" w:pos="540"/>
          <w:tab w:val="left" w:pos="1134"/>
        </w:tabs>
        <w:suppressAutoHyphens/>
        <w:autoSpaceDE/>
        <w:autoSpaceDN/>
        <w:adjustRightInd/>
        <w:spacing w:before="0" w:line="240" w:lineRule="auto"/>
        <w:rPr>
          <w:sz w:val="24"/>
          <w:szCs w:val="24"/>
        </w:rPr>
      </w:pPr>
      <w:r>
        <w:rPr>
          <w:sz w:val="24"/>
          <w:szCs w:val="24"/>
        </w:rPr>
        <w:t>3</w:t>
      </w:r>
      <w:r w:rsidRPr="008E4917">
        <w:rPr>
          <w:sz w:val="24"/>
          <w:szCs w:val="24"/>
        </w:rPr>
        <w:t>.</w:t>
      </w:r>
      <w:r>
        <w:rPr>
          <w:sz w:val="24"/>
          <w:szCs w:val="24"/>
        </w:rPr>
        <w:t>1</w:t>
      </w:r>
      <w:r w:rsidRPr="008E4917">
        <w:rPr>
          <w:sz w:val="24"/>
          <w:szCs w:val="24"/>
        </w:rPr>
        <w:t>.2</w:t>
      </w:r>
      <w:r>
        <w:rPr>
          <w:b/>
          <w:sz w:val="24"/>
          <w:szCs w:val="24"/>
        </w:rPr>
        <w:t xml:space="preserve">. </w:t>
      </w:r>
      <w:r w:rsidRPr="00EB5FA0">
        <w:rPr>
          <w:sz w:val="24"/>
          <w:szCs w:val="24"/>
        </w:rPr>
        <w:t>Pretendents ir reģistrēts komercreģistrā vai līdzvērtīgā reģistrā ārvalstīs (ja attiecināms).</w:t>
      </w:r>
    </w:p>
    <w:p w:rsidR="00661A68" w:rsidRDefault="00661A68" w:rsidP="00207E3E">
      <w:pPr>
        <w:pStyle w:val="Heading2"/>
        <w:numPr>
          <w:ilvl w:val="1"/>
          <w:numId w:val="0"/>
        </w:numPr>
        <w:tabs>
          <w:tab w:val="clear" w:pos="576"/>
          <w:tab w:val="num" w:pos="567"/>
        </w:tabs>
        <w:adjustRightInd/>
        <w:spacing w:after="0" w:line="240" w:lineRule="auto"/>
        <w:ind w:left="567" w:hanging="567"/>
        <w:rPr>
          <w:szCs w:val="24"/>
        </w:rPr>
      </w:pPr>
      <w:r>
        <w:rPr>
          <w:szCs w:val="24"/>
        </w:rPr>
        <w:t>3.2</w:t>
      </w:r>
      <w:r w:rsidRPr="00EB5FA0">
        <w:rPr>
          <w:szCs w:val="24"/>
        </w:rPr>
        <w:t>. Prasības Pretendenta tehniskajām un profesionālajām spējām</w:t>
      </w:r>
      <w:r>
        <w:rPr>
          <w:szCs w:val="24"/>
        </w:rPr>
        <w:t>.</w:t>
      </w:r>
    </w:p>
    <w:p w:rsidR="00661A68" w:rsidRPr="00A42B28" w:rsidRDefault="00661A68" w:rsidP="00207E3E">
      <w:pPr>
        <w:pStyle w:val="Heading2"/>
        <w:numPr>
          <w:ilvl w:val="1"/>
          <w:numId w:val="0"/>
        </w:numPr>
        <w:tabs>
          <w:tab w:val="clear" w:pos="576"/>
          <w:tab w:val="num" w:pos="567"/>
        </w:tabs>
        <w:adjustRightInd/>
        <w:spacing w:before="0" w:after="0" w:line="240" w:lineRule="auto"/>
        <w:ind w:left="567" w:hanging="567"/>
        <w:rPr>
          <w:b/>
          <w:szCs w:val="24"/>
        </w:rPr>
      </w:pPr>
      <w:r>
        <w:rPr>
          <w:szCs w:val="24"/>
        </w:rPr>
        <w:t>3</w:t>
      </w:r>
      <w:r w:rsidRPr="008E4917">
        <w:rPr>
          <w:szCs w:val="24"/>
        </w:rPr>
        <w:t>.</w:t>
      </w:r>
      <w:r>
        <w:rPr>
          <w:szCs w:val="24"/>
        </w:rPr>
        <w:t>2</w:t>
      </w:r>
      <w:r w:rsidRPr="008E4917">
        <w:rPr>
          <w:szCs w:val="24"/>
        </w:rPr>
        <w:t>.1.</w:t>
      </w:r>
      <w:r>
        <w:rPr>
          <w:szCs w:val="24"/>
        </w:rPr>
        <w:t xml:space="preserve"> </w:t>
      </w:r>
      <w:r w:rsidRPr="00A42B28">
        <w:rPr>
          <w:szCs w:val="24"/>
        </w:rPr>
        <w:t>Pretendents ir veicis līdzīga apjoma piegādes.</w:t>
      </w:r>
    </w:p>
    <w:p w:rsidR="00661A68" w:rsidRDefault="00661A68" w:rsidP="00207E3E">
      <w:pPr>
        <w:widowControl/>
        <w:spacing w:before="0" w:line="240" w:lineRule="auto"/>
        <w:rPr>
          <w:sz w:val="24"/>
          <w:szCs w:val="24"/>
        </w:rPr>
      </w:pPr>
      <w:r>
        <w:rPr>
          <w:sz w:val="24"/>
          <w:szCs w:val="24"/>
        </w:rPr>
        <w:t>3.2</w:t>
      </w:r>
      <w:r w:rsidRPr="00C41029">
        <w:rPr>
          <w:sz w:val="24"/>
          <w:szCs w:val="24"/>
        </w:rPr>
        <w:t>.</w:t>
      </w:r>
      <w:r>
        <w:rPr>
          <w:sz w:val="24"/>
          <w:szCs w:val="24"/>
        </w:rPr>
        <w:t>2.</w:t>
      </w:r>
      <w:r w:rsidRPr="00C41029">
        <w:rPr>
          <w:sz w:val="24"/>
          <w:szCs w:val="24"/>
        </w:rPr>
        <w:t xml:space="preserve"> Ja Pretendents piegādes procesā paredzējis iesaistīt darbuzņēmējus, pretendenta atlases dokumentos par katru darbuzņēmēju jāiesniedz izpildāmo darbu apjoms, kvalifikācijas apliecinoši dokumenti</w:t>
      </w:r>
      <w:r>
        <w:rPr>
          <w:sz w:val="24"/>
          <w:szCs w:val="24"/>
        </w:rPr>
        <w:t>.</w:t>
      </w:r>
    </w:p>
    <w:p w:rsidR="00661A68" w:rsidRPr="00A91576" w:rsidRDefault="00661A68" w:rsidP="00207E3E">
      <w:pPr>
        <w:widowControl/>
        <w:spacing w:before="0" w:line="240" w:lineRule="auto"/>
        <w:rPr>
          <w:sz w:val="24"/>
          <w:szCs w:val="24"/>
        </w:rPr>
      </w:pPr>
      <w:r>
        <w:rPr>
          <w:sz w:val="24"/>
          <w:szCs w:val="24"/>
        </w:rPr>
        <w:t>3.2.3.</w:t>
      </w:r>
      <w:r w:rsidRPr="008E4917">
        <w:rPr>
          <w:sz w:val="24"/>
          <w:szCs w:val="24"/>
        </w:rPr>
        <w:t xml:space="preserve"> </w:t>
      </w:r>
      <w:r w:rsidRPr="00A91576">
        <w:rPr>
          <w:sz w:val="24"/>
          <w:szCs w:val="24"/>
        </w:rPr>
        <w:t>Ja Pretendents ir personu grupa (apvienība), tās dalībniekiem pirm</w:t>
      </w:r>
      <w:r>
        <w:rPr>
          <w:sz w:val="24"/>
          <w:szCs w:val="24"/>
        </w:rPr>
        <w:t>s līguma</w:t>
      </w:r>
      <w:r w:rsidRPr="00A91576">
        <w:rPr>
          <w:sz w:val="24"/>
          <w:szCs w:val="24"/>
        </w:rPr>
        <w:t xml:space="preserve"> noslēgšanas Pasūtītāja noteiktā termiņā jānoslēdz sabiedrības līgums un jāreģistrē personālsabiedrība LR Komercreģistrā. </w:t>
      </w:r>
    </w:p>
    <w:p w:rsidR="00661A68" w:rsidRDefault="00661A68" w:rsidP="00661A68">
      <w:pPr>
        <w:pStyle w:val="BodyText"/>
        <w:widowControl/>
        <w:spacing w:before="0" w:after="0" w:line="240" w:lineRule="auto"/>
        <w:ind w:left="567"/>
        <w:rPr>
          <w:b/>
          <w:sz w:val="24"/>
          <w:szCs w:val="24"/>
        </w:rPr>
      </w:pPr>
      <w:r>
        <w:rPr>
          <w:b/>
          <w:sz w:val="24"/>
          <w:szCs w:val="24"/>
        </w:rPr>
        <w:t>4</w:t>
      </w:r>
      <w:r w:rsidRPr="00C41029">
        <w:rPr>
          <w:b/>
          <w:sz w:val="24"/>
          <w:szCs w:val="24"/>
        </w:rPr>
        <w:t>. P</w:t>
      </w:r>
      <w:r>
        <w:rPr>
          <w:b/>
          <w:sz w:val="24"/>
          <w:szCs w:val="24"/>
        </w:rPr>
        <w:t>RASĪBAS PIEDĀVĀJUMIEM</w:t>
      </w:r>
    </w:p>
    <w:p w:rsidR="00661A68" w:rsidRPr="00377951" w:rsidRDefault="00661A68" w:rsidP="00244096">
      <w:pPr>
        <w:pStyle w:val="Heading2"/>
        <w:autoSpaceDE/>
        <w:autoSpaceDN/>
        <w:adjustRightInd/>
        <w:spacing w:before="0" w:after="0"/>
        <w:rPr>
          <w:b/>
          <w:szCs w:val="24"/>
        </w:rPr>
      </w:pPr>
      <w:r>
        <w:rPr>
          <w:szCs w:val="24"/>
        </w:rPr>
        <w:t>4</w:t>
      </w:r>
      <w:r w:rsidRPr="004940E0">
        <w:rPr>
          <w:szCs w:val="24"/>
        </w:rPr>
        <w:t>.1. Piedāvājuma noformējuma prasības:</w:t>
      </w:r>
    </w:p>
    <w:p w:rsidR="00661A68" w:rsidRDefault="00661A68" w:rsidP="00661A68">
      <w:pPr>
        <w:pStyle w:val="BodyTextIndent2"/>
        <w:ind w:left="0" w:firstLine="0"/>
        <w:rPr>
          <w:sz w:val="24"/>
          <w:szCs w:val="24"/>
          <w:u w:val="single"/>
        </w:rPr>
      </w:pPr>
      <w:r w:rsidRPr="00377951">
        <w:rPr>
          <w:sz w:val="24"/>
          <w:szCs w:val="24"/>
        </w:rPr>
        <w:t>4.1.1.</w:t>
      </w:r>
      <w:r w:rsidRPr="00377951">
        <w:rPr>
          <w:sz w:val="24"/>
          <w:szCs w:val="24"/>
          <w:u w:val="single"/>
        </w:rPr>
        <w:t>Piedāvājuma iesniegšana:</w:t>
      </w:r>
    </w:p>
    <w:p w:rsidR="00661A68" w:rsidRPr="00377951" w:rsidRDefault="00661A68" w:rsidP="00661A68">
      <w:pPr>
        <w:pStyle w:val="BodyTextIndent2"/>
        <w:ind w:left="720" w:firstLine="0"/>
        <w:rPr>
          <w:sz w:val="24"/>
          <w:szCs w:val="24"/>
          <w:u w:val="single"/>
        </w:rPr>
      </w:pPr>
      <w:r w:rsidRPr="00377951">
        <w:rPr>
          <w:sz w:val="24"/>
          <w:szCs w:val="24"/>
        </w:rPr>
        <w:t>4.1.1.1.</w:t>
      </w:r>
      <w:r>
        <w:rPr>
          <w:sz w:val="24"/>
          <w:szCs w:val="24"/>
        </w:rPr>
        <w:t xml:space="preserve"> P</w:t>
      </w:r>
      <w:r w:rsidRPr="00377951">
        <w:rPr>
          <w:sz w:val="24"/>
          <w:szCs w:val="24"/>
        </w:rPr>
        <w:t xml:space="preserve">iedāvājums jāievieto slēgtā aizzīmogotā aploksnē vai cita veida necaurspīdīgā iepakojumā tā, lai tajā iekļautā informācija nebūtu redzama un pieejama līdz piedāvājuma atvēršanas brīdim. </w:t>
      </w:r>
    </w:p>
    <w:p w:rsidR="00661A68" w:rsidRPr="00C41029" w:rsidRDefault="00661A68" w:rsidP="00661A68">
      <w:pPr>
        <w:pStyle w:val="BodyText"/>
        <w:widowControl/>
        <w:numPr>
          <w:ilvl w:val="3"/>
          <w:numId w:val="0"/>
        </w:numPr>
        <w:tabs>
          <w:tab w:val="num" w:pos="1276"/>
          <w:tab w:val="num" w:pos="2127"/>
          <w:tab w:val="num" w:pos="2640"/>
        </w:tabs>
        <w:autoSpaceDE/>
        <w:autoSpaceDN/>
        <w:adjustRightInd/>
        <w:spacing w:before="0" w:after="0" w:line="240" w:lineRule="auto"/>
        <w:rPr>
          <w:sz w:val="24"/>
          <w:szCs w:val="24"/>
        </w:rPr>
      </w:pPr>
      <w:r>
        <w:rPr>
          <w:sz w:val="24"/>
          <w:szCs w:val="24"/>
        </w:rPr>
        <w:t xml:space="preserve">            4</w:t>
      </w:r>
      <w:r w:rsidRPr="00C41029">
        <w:rPr>
          <w:sz w:val="24"/>
          <w:szCs w:val="24"/>
        </w:rPr>
        <w:t>.</w:t>
      </w:r>
      <w:r>
        <w:rPr>
          <w:sz w:val="24"/>
          <w:szCs w:val="24"/>
        </w:rPr>
        <w:t>1</w:t>
      </w:r>
      <w:r w:rsidRPr="00C41029">
        <w:rPr>
          <w:sz w:val="24"/>
          <w:szCs w:val="24"/>
        </w:rPr>
        <w:t>.1.2.</w:t>
      </w:r>
      <w:r>
        <w:rPr>
          <w:sz w:val="24"/>
          <w:szCs w:val="24"/>
        </w:rPr>
        <w:t xml:space="preserve"> </w:t>
      </w:r>
      <w:r w:rsidRPr="00C41029">
        <w:rPr>
          <w:sz w:val="24"/>
          <w:szCs w:val="24"/>
        </w:rPr>
        <w:t xml:space="preserve"> Uz aploksnes/iepakojuma jānorāda:</w:t>
      </w:r>
    </w:p>
    <w:p w:rsidR="00661A68" w:rsidRDefault="00661A68" w:rsidP="00661A68">
      <w:pPr>
        <w:pBdr>
          <w:top w:val="single" w:sz="4" w:space="1" w:color="auto"/>
          <w:left w:val="single" w:sz="4" w:space="31" w:color="auto"/>
          <w:bottom w:val="single" w:sz="4" w:space="1" w:color="auto"/>
          <w:right w:val="single" w:sz="4" w:space="1" w:color="auto"/>
        </w:pBdr>
        <w:autoSpaceDE/>
        <w:autoSpaceDN/>
        <w:adjustRightInd/>
        <w:spacing w:before="120" w:after="120" w:line="240" w:lineRule="auto"/>
        <w:ind w:left="1080" w:firstLine="0"/>
        <w:contextualSpacing/>
        <w:rPr>
          <w:rFonts w:eastAsia="Calibri"/>
          <w:b/>
          <w:color w:val="000000"/>
          <w:sz w:val="22"/>
          <w:szCs w:val="22"/>
          <w:lang w:eastAsia="lv-LV"/>
        </w:rPr>
      </w:pPr>
      <w:r w:rsidRPr="00116117">
        <w:rPr>
          <w:rFonts w:eastAsia="Calibri"/>
          <w:b/>
          <w:color w:val="000000"/>
          <w:sz w:val="22"/>
          <w:szCs w:val="22"/>
          <w:lang w:eastAsia="lv-LV"/>
        </w:rPr>
        <w:t xml:space="preserve">pretendenta nosaukums </w:t>
      </w:r>
    </w:p>
    <w:p w:rsidR="00661A68" w:rsidRPr="00116117" w:rsidRDefault="00661A68" w:rsidP="00661A68">
      <w:pPr>
        <w:pBdr>
          <w:top w:val="single" w:sz="4" w:space="1" w:color="auto"/>
          <w:left w:val="single" w:sz="4" w:space="31" w:color="auto"/>
          <w:bottom w:val="single" w:sz="4" w:space="1" w:color="auto"/>
          <w:right w:val="single" w:sz="4" w:space="1" w:color="auto"/>
        </w:pBdr>
        <w:autoSpaceDE/>
        <w:autoSpaceDN/>
        <w:adjustRightInd/>
        <w:spacing w:before="120" w:after="120" w:line="240" w:lineRule="auto"/>
        <w:ind w:left="1080" w:firstLine="0"/>
        <w:contextualSpacing/>
        <w:rPr>
          <w:rFonts w:eastAsia="Calibri"/>
          <w:b/>
          <w:color w:val="000000"/>
          <w:sz w:val="22"/>
          <w:szCs w:val="22"/>
          <w:lang w:eastAsia="lv-LV"/>
        </w:rPr>
      </w:pPr>
      <w:r w:rsidRPr="00116117">
        <w:rPr>
          <w:rFonts w:eastAsia="Calibri"/>
          <w:b/>
          <w:color w:val="000000"/>
          <w:sz w:val="22"/>
          <w:szCs w:val="22"/>
          <w:lang w:eastAsia="lv-LV"/>
        </w:rPr>
        <w:t>adrese, e-pasts, tālruņa/ faksa Nr.</w:t>
      </w:r>
    </w:p>
    <w:p w:rsidR="00661A68" w:rsidRPr="00116117" w:rsidRDefault="00661A68" w:rsidP="00661A68">
      <w:pPr>
        <w:pBdr>
          <w:top w:val="single" w:sz="4" w:space="1" w:color="auto"/>
          <w:left w:val="single" w:sz="4" w:space="31" w:color="auto"/>
          <w:bottom w:val="single" w:sz="4" w:space="1" w:color="auto"/>
          <w:right w:val="single" w:sz="4" w:space="1" w:color="auto"/>
        </w:pBdr>
        <w:autoSpaceDE/>
        <w:autoSpaceDN/>
        <w:adjustRightInd/>
        <w:spacing w:before="0" w:line="240" w:lineRule="auto"/>
        <w:ind w:left="1080" w:firstLine="0"/>
        <w:contextualSpacing/>
        <w:rPr>
          <w:rFonts w:eastAsia="Calibri"/>
          <w:b/>
          <w:color w:val="000000"/>
          <w:sz w:val="22"/>
          <w:szCs w:val="22"/>
          <w:lang w:eastAsia="lv-LV"/>
        </w:rPr>
      </w:pPr>
    </w:p>
    <w:p w:rsidR="00661A68" w:rsidRPr="00116117" w:rsidRDefault="00661A68" w:rsidP="00661A68">
      <w:pPr>
        <w:pBdr>
          <w:top w:val="single" w:sz="4" w:space="1" w:color="auto"/>
          <w:left w:val="single" w:sz="4" w:space="31" w:color="auto"/>
          <w:bottom w:val="single" w:sz="4" w:space="1" w:color="auto"/>
          <w:right w:val="single" w:sz="4" w:space="1" w:color="auto"/>
        </w:pBdr>
        <w:autoSpaceDE/>
        <w:autoSpaceDN/>
        <w:adjustRightInd/>
        <w:spacing w:before="0" w:line="240" w:lineRule="auto"/>
        <w:ind w:left="1080" w:firstLine="0"/>
        <w:contextualSpacing/>
        <w:jc w:val="right"/>
        <w:rPr>
          <w:rFonts w:eastAsia="Calibri"/>
          <w:b/>
          <w:color w:val="000000"/>
          <w:sz w:val="22"/>
          <w:szCs w:val="22"/>
          <w:lang w:eastAsia="lv-LV"/>
        </w:rPr>
      </w:pPr>
      <w:r>
        <w:rPr>
          <w:rFonts w:eastAsia="Calibri"/>
          <w:b/>
          <w:color w:val="000000"/>
          <w:sz w:val="22"/>
          <w:szCs w:val="22"/>
          <w:lang w:eastAsia="lv-LV"/>
        </w:rPr>
        <w:t>Rēzeknes tehnikumam</w:t>
      </w:r>
    </w:p>
    <w:p w:rsidR="00661A68" w:rsidRPr="00116117" w:rsidRDefault="00661A68" w:rsidP="00661A68">
      <w:pPr>
        <w:pBdr>
          <w:top w:val="single" w:sz="4" w:space="1" w:color="auto"/>
          <w:left w:val="single" w:sz="4" w:space="31" w:color="auto"/>
          <w:bottom w:val="single" w:sz="4" w:space="1" w:color="auto"/>
          <w:right w:val="single" w:sz="4" w:space="1" w:color="auto"/>
        </w:pBdr>
        <w:autoSpaceDE/>
        <w:autoSpaceDN/>
        <w:adjustRightInd/>
        <w:spacing w:before="0" w:line="240" w:lineRule="auto"/>
        <w:ind w:left="1080" w:firstLine="0"/>
        <w:contextualSpacing/>
        <w:jc w:val="right"/>
        <w:rPr>
          <w:rFonts w:eastAsia="Calibri"/>
          <w:b/>
          <w:i/>
          <w:color w:val="000000"/>
          <w:sz w:val="22"/>
          <w:szCs w:val="22"/>
          <w:lang w:eastAsia="lv-LV"/>
        </w:rPr>
      </w:pPr>
      <w:r w:rsidRPr="00116117">
        <w:rPr>
          <w:rFonts w:eastAsia="Calibri"/>
          <w:b/>
          <w:i/>
          <w:color w:val="000000"/>
          <w:sz w:val="22"/>
          <w:szCs w:val="22"/>
          <w:lang w:eastAsia="lv-LV"/>
        </w:rPr>
        <w:t xml:space="preserve">Piegādes adrese: </w:t>
      </w:r>
      <w:proofErr w:type="spellStart"/>
      <w:r w:rsidRPr="00116117">
        <w:rPr>
          <w:rFonts w:eastAsia="Calibri"/>
          <w:b/>
          <w:i/>
          <w:color w:val="000000"/>
          <w:sz w:val="22"/>
          <w:szCs w:val="22"/>
          <w:lang w:eastAsia="lv-LV"/>
        </w:rPr>
        <w:t>Jupatovkas</w:t>
      </w:r>
      <w:proofErr w:type="spellEnd"/>
      <w:r w:rsidRPr="00116117">
        <w:rPr>
          <w:rFonts w:eastAsia="Calibri"/>
          <w:b/>
          <w:i/>
          <w:color w:val="000000"/>
          <w:sz w:val="22"/>
          <w:szCs w:val="22"/>
          <w:lang w:eastAsia="lv-LV"/>
        </w:rPr>
        <w:t xml:space="preserve"> iela 22, </w:t>
      </w:r>
      <w:proofErr w:type="spellStart"/>
      <w:r w:rsidRPr="00116117">
        <w:rPr>
          <w:rFonts w:eastAsia="Calibri"/>
          <w:b/>
          <w:i/>
          <w:color w:val="000000"/>
          <w:sz w:val="22"/>
          <w:szCs w:val="22"/>
          <w:lang w:eastAsia="lv-LV"/>
        </w:rPr>
        <w:t>Jupatovka</w:t>
      </w:r>
      <w:proofErr w:type="spellEnd"/>
      <w:r w:rsidRPr="00116117">
        <w:rPr>
          <w:rFonts w:eastAsia="Calibri"/>
          <w:b/>
          <w:i/>
          <w:color w:val="000000"/>
          <w:sz w:val="22"/>
          <w:szCs w:val="22"/>
          <w:lang w:eastAsia="lv-LV"/>
        </w:rPr>
        <w:t>,</w:t>
      </w:r>
    </w:p>
    <w:p w:rsidR="00661A68" w:rsidRPr="00116117" w:rsidRDefault="00661A68" w:rsidP="00661A68">
      <w:pPr>
        <w:pBdr>
          <w:top w:val="single" w:sz="4" w:space="1" w:color="auto"/>
          <w:left w:val="single" w:sz="4" w:space="31" w:color="auto"/>
          <w:bottom w:val="single" w:sz="4" w:space="1" w:color="auto"/>
          <w:right w:val="single" w:sz="4" w:space="1" w:color="auto"/>
        </w:pBdr>
        <w:autoSpaceDE/>
        <w:autoSpaceDN/>
        <w:adjustRightInd/>
        <w:spacing w:before="0" w:line="240" w:lineRule="auto"/>
        <w:ind w:left="1080" w:firstLine="0"/>
        <w:contextualSpacing/>
        <w:jc w:val="right"/>
        <w:rPr>
          <w:rFonts w:eastAsia="Calibri"/>
          <w:i/>
          <w:color w:val="000000"/>
          <w:sz w:val="22"/>
          <w:szCs w:val="22"/>
          <w:lang w:eastAsia="lv-LV"/>
        </w:rPr>
      </w:pPr>
      <w:r w:rsidRPr="00116117">
        <w:rPr>
          <w:rFonts w:eastAsia="Calibri"/>
          <w:b/>
          <w:i/>
          <w:color w:val="000000"/>
          <w:sz w:val="22"/>
          <w:szCs w:val="22"/>
          <w:lang w:eastAsia="lv-LV"/>
        </w:rPr>
        <w:t>Griškānu pag., Rēzeknes novads, LV-4600</w:t>
      </w:r>
    </w:p>
    <w:p w:rsidR="00661A68" w:rsidRPr="00116117" w:rsidRDefault="00661A68" w:rsidP="00661A68">
      <w:pPr>
        <w:pBdr>
          <w:top w:val="single" w:sz="4" w:space="1" w:color="auto"/>
          <w:left w:val="single" w:sz="4" w:space="31" w:color="auto"/>
          <w:bottom w:val="single" w:sz="4" w:space="1" w:color="auto"/>
          <w:right w:val="single" w:sz="4" w:space="1" w:color="auto"/>
        </w:pBdr>
        <w:autoSpaceDE/>
        <w:autoSpaceDN/>
        <w:adjustRightInd/>
        <w:spacing w:before="120" w:after="120" w:line="240" w:lineRule="auto"/>
        <w:ind w:left="1080" w:firstLine="0"/>
        <w:contextualSpacing/>
        <w:rPr>
          <w:rFonts w:eastAsia="Calibri"/>
          <w:b/>
          <w:color w:val="000000"/>
          <w:sz w:val="22"/>
          <w:szCs w:val="22"/>
          <w:lang w:eastAsia="lv-LV"/>
        </w:rPr>
      </w:pPr>
    </w:p>
    <w:p w:rsidR="00661A68" w:rsidRPr="00116117" w:rsidRDefault="00661A68" w:rsidP="00661A68">
      <w:pPr>
        <w:pBdr>
          <w:top w:val="single" w:sz="4" w:space="1" w:color="auto"/>
          <w:left w:val="single" w:sz="4" w:space="31" w:color="auto"/>
          <w:bottom w:val="single" w:sz="4" w:space="1" w:color="auto"/>
          <w:right w:val="single" w:sz="4" w:space="1" w:color="auto"/>
        </w:pBdr>
        <w:autoSpaceDE/>
        <w:autoSpaceDN/>
        <w:adjustRightInd/>
        <w:spacing w:before="120" w:after="120" w:line="240" w:lineRule="auto"/>
        <w:ind w:left="1080" w:firstLine="0"/>
        <w:contextualSpacing/>
        <w:jc w:val="center"/>
        <w:rPr>
          <w:rFonts w:eastAsia="Calibri"/>
          <w:bCs/>
          <w:color w:val="000000"/>
          <w:sz w:val="22"/>
          <w:szCs w:val="22"/>
          <w:lang w:eastAsia="lv-LV"/>
        </w:rPr>
      </w:pPr>
      <w:r w:rsidRPr="00116117">
        <w:rPr>
          <w:rFonts w:eastAsia="Calibri"/>
          <w:bCs/>
          <w:color w:val="000000"/>
          <w:sz w:val="22"/>
          <w:szCs w:val="22"/>
          <w:lang w:eastAsia="lv-LV"/>
        </w:rPr>
        <w:t>Piedāvājums iepirkumam</w:t>
      </w:r>
    </w:p>
    <w:p w:rsidR="00661A68" w:rsidRPr="00116117" w:rsidRDefault="00661A68" w:rsidP="00661A68">
      <w:pPr>
        <w:pBdr>
          <w:top w:val="single" w:sz="4" w:space="1" w:color="auto"/>
          <w:left w:val="single" w:sz="4" w:space="31" w:color="auto"/>
          <w:bottom w:val="single" w:sz="4" w:space="1" w:color="auto"/>
          <w:right w:val="single" w:sz="4" w:space="1" w:color="auto"/>
        </w:pBdr>
        <w:autoSpaceDE/>
        <w:autoSpaceDN/>
        <w:adjustRightInd/>
        <w:spacing w:before="120" w:after="120" w:line="240" w:lineRule="auto"/>
        <w:ind w:left="1080" w:firstLine="0"/>
        <w:contextualSpacing/>
        <w:jc w:val="center"/>
        <w:rPr>
          <w:rFonts w:eastAsia="Calibri"/>
          <w:b/>
          <w:bCs/>
          <w:sz w:val="22"/>
          <w:szCs w:val="22"/>
          <w:lang w:eastAsia="lv-LV"/>
        </w:rPr>
      </w:pPr>
      <w:r w:rsidRPr="00116117">
        <w:rPr>
          <w:rFonts w:eastAsia="Calibri"/>
          <w:b/>
          <w:bCs/>
          <w:color w:val="000000"/>
          <w:sz w:val="22"/>
          <w:szCs w:val="22"/>
          <w:lang w:eastAsia="lv-LV"/>
        </w:rPr>
        <w:t>„</w:t>
      </w:r>
      <w:r w:rsidRPr="00116117">
        <w:rPr>
          <w:rFonts w:eastAsia="Calibri"/>
          <w:b/>
          <w:color w:val="000000"/>
          <w:sz w:val="22"/>
          <w:szCs w:val="22"/>
          <w:lang w:eastAsia="lv-LV"/>
        </w:rPr>
        <w:t xml:space="preserve"> </w:t>
      </w:r>
      <w:r w:rsidR="00442254" w:rsidRPr="00442254">
        <w:rPr>
          <w:rFonts w:eastAsia="Calibri"/>
          <w:b/>
          <w:color w:val="000000"/>
          <w:sz w:val="22"/>
          <w:szCs w:val="22"/>
          <w:lang w:eastAsia="lv-LV"/>
        </w:rPr>
        <w:t>Kurināmās šķeldas, zāģu skaidu un akmeņogļu piegāde Rēzeknes tehnikumam</w:t>
      </w:r>
      <w:r w:rsidRPr="00116117">
        <w:rPr>
          <w:rFonts w:eastAsia="Calibri"/>
          <w:b/>
          <w:bCs/>
          <w:sz w:val="22"/>
          <w:szCs w:val="22"/>
          <w:lang w:eastAsia="lv-LV"/>
        </w:rPr>
        <w:t>”</w:t>
      </w:r>
    </w:p>
    <w:p w:rsidR="00661A68" w:rsidRPr="00116117" w:rsidRDefault="00661A68" w:rsidP="00661A68">
      <w:pPr>
        <w:pBdr>
          <w:top w:val="single" w:sz="4" w:space="1" w:color="auto"/>
          <w:left w:val="single" w:sz="4" w:space="31" w:color="auto"/>
          <w:bottom w:val="single" w:sz="4" w:space="1" w:color="auto"/>
          <w:right w:val="single" w:sz="4" w:space="1" w:color="auto"/>
        </w:pBdr>
        <w:autoSpaceDE/>
        <w:autoSpaceDN/>
        <w:adjustRightInd/>
        <w:spacing w:before="120" w:after="120" w:line="240" w:lineRule="auto"/>
        <w:ind w:left="1080" w:firstLine="0"/>
        <w:contextualSpacing/>
        <w:jc w:val="center"/>
        <w:rPr>
          <w:rFonts w:eastAsia="Calibri"/>
          <w:b/>
          <w:sz w:val="22"/>
          <w:szCs w:val="22"/>
          <w:lang w:eastAsia="lv-LV"/>
        </w:rPr>
      </w:pPr>
      <w:r>
        <w:rPr>
          <w:rFonts w:eastAsia="Calibri"/>
          <w:bCs/>
          <w:sz w:val="22"/>
          <w:szCs w:val="22"/>
          <w:lang w:eastAsia="lv-LV"/>
        </w:rPr>
        <w:t>Identifikācijas numurs RT2015/14</w:t>
      </w:r>
    </w:p>
    <w:p w:rsidR="00661A68" w:rsidRPr="00116117" w:rsidRDefault="00661A68" w:rsidP="00661A68">
      <w:pPr>
        <w:pBdr>
          <w:top w:val="single" w:sz="4" w:space="1" w:color="auto"/>
          <w:left w:val="single" w:sz="4" w:space="31" w:color="auto"/>
          <w:bottom w:val="single" w:sz="4" w:space="1" w:color="auto"/>
          <w:right w:val="single" w:sz="4" w:space="1" w:color="auto"/>
        </w:pBdr>
        <w:autoSpaceDE/>
        <w:autoSpaceDN/>
        <w:adjustRightInd/>
        <w:spacing w:before="120" w:after="120" w:line="240" w:lineRule="auto"/>
        <w:ind w:left="1080" w:firstLine="0"/>
        <w:contextualSpacing/>
        <w:jc w:val="center"/>
        <w:rPr>
          <w:rFonts w:eastAsia="Calibri"/>
          <w:color w:val="000000"/>
          <w:sz w:val="22"/>
          <w:szCs w:val="22"/>
          <w:lang w:eastAsia="lv-LV"/>
        </w:rPr>
      </w:pPr>
      <w:r w:rsidRPr="00116117">
        <w:rPr>
          <w:rFonts w:eastAsia="Calibri"/>
          <w:color w:val="000000"/>
          <w:sz w:val="22"/>
          <w:szCs w:val="22"/>
          <w:lang w:eastAsia="lv-LV"/>
        </w:rPr>
        <w:t xml:space="preserve">Neatvērt </w:t>
      </w:r>
      <w:r w:rsidRPr="00BE1D4F">
        <w:rPr>
          <w:rFonts w:eastAsia="Calibri"/>
          <w:color w:val="000000"/>
          <w:sz w:val="22"/>
          <w:szCs w:val="22"/>
          <w:lang w:eastAsia="lv-LV"/>
        </w:rPr>
        <w:t xml:space="preserve">līdz </w:t>
      </w:r>
      <w:r w:rsidRPr="00BE1D4F">
        <w:rPr>
          <w:rFonts w:eastAsia="Calibri"/>
          <w:b/>
          <w:sz w:val="22"/>
          <w:szCs w:val="22"/>
          <w:lang w:eastAsia="lv-LV"/>
        </w:rPr>
        <w:t>201</w:t>
      </w:r>
      <w:r w:rsidR="00442254">
        <w:rPr>
          <w:rFonts w:eastAsia="Calibri"/>
          <w:b/>
          <w:sz w:val="22"/>
          <w:szCs w:val="22"/>
          <w:lang w:eastAsia="lv-LV"/>
        </w:rPr>
        <w:t>5</w:t>
      </w:r>
      <w:r w:rsidRPr="00BE1D4F">
        <w:rPr>
          <w:rFonts w:eastAsia="Calibri"/>
          <w:b/>
          <w:sz w:val="22"/>
          <w:szCs w:val="22"/>
          <w:lang w:eastAsia="lv-LV"/>
        </w:rPr>
        <w:t>.gada 2</w:t>
      </w:r>
      <w:r w:rsidR="009722B3">
        <w:rPr>
          <w:rFonts w:eastAsia="Calibri"/>
          <w:b/>
          <w:sz w:val="22"/>
          <w:szCs w:val="22"/>
          <w:lang w:eastAsia="lv-LV"/>
        </w:rPr>
        <w:t>3</w:t>
      </w:r>
      <w:r w:rsidRPr="00BE1D4F">
        <w:rPr>
          <w:rFonts w:eastAsia="Calibri"/>
          <w:b/>
          <w:sz w:val="22"/>
          <w:szCs w:val="22"/>
          <w:lang w:eastAsia="lv-LV"/>
        </w:rPr>
        <w:t xml:space="preserve">. </w:t>
      </w:r>
      <w:r w:rsidR="00442254">
        <w:rPr>
          <w:rFonts w:eastAsia="Calibri"/>
          <w:b/>
          <w:sz w:val="22"/>
          <w:szCs w:val="22"/>
          <w:lang w:eastAsia="lv-LV"/>
        </w:rPr>
        <w:t>oktobrim</w:t>
      </w:r>
      <w:r w:rsidRPr="00BE1D4F">
        <w:rPr>
          <w:rFonts w:eastAsia="Calibri"/>
          <w:color w:val="000000"/>
          <w:sz w:val="22"/>
          <w:szCs w:val="22"/>
          <w:lang w:eastAsia="lv-LV"/>
        </w:rPr>
        <w:t xml:space="preserve"> plkst.11.00</w:t>
      </w:r>
      <w:r w:rsidRPr="00116117">
        <w:rPr>
          <w:rFonts w:eastAsia="Calibri"/>
          <w:color w:val="000000"/>
          <w:sz w:val="22"/>
          <w:szCs w:val="22"/>
          <w:lang w:eastAsia="lv-LV"/>
        </w:rPr>
        <w:t>.</w:t>
      </w:r>
    </w:p>
    <w:p w:rsidR="00661A68" w:rsidRDefault="00661A68" w:rsidP="00661A68">
      <w:pPr>
        <w:pStyle w:val="BodyText"/>
        <w:widowControl/>
        <w:numPr>
          <w:ilvl w:val="4"/>
          <w:numId w:val="0"/>
        </w:numPr>
        <w:tabs>
          <w:tab w:val="num" w:pos="3065"/>
          <w:tab w:val="num" w:pos="3119"/>
        </w:tabs>
        <w:autoSpaceDE/>
        <w:autoSpaceDN/>
        <w:adjustRightInd/>
        <w:spacing w:before="0" w:after="0" w:line="240" w:lineRule="auto"/>
        <w:ind w:left="3119" w:hanging="3119"/>
        <w:rPr>
          <w:sz w:val="24"/>
          <w:szCs w:val="24"/>
        </w:rPr>
      </w:pPr>
      <w:r>
        <w:rPr>
          <w:sz w:val="24"/>
          <w:szCs w:val="24"/>
        </w:rPr>
        <w:t xml:space="preserve">             4.1.1.3</w:t>
      </w:r>
      <w:r w:rsidRPr="00C41029">
        <w:rPr>
          <w:sz w:val="24"/>
          <w:szCs w:val="24"/>
        </w:rPr>
        <w:t xml:space="preserve"> Pretendenti sedz visas izmaksas, ka</w:t>
      </w:r>
      <w:r>
        <w:rPr>
          <w:sz w:val="24"/>
          <w:szCs w:val="24"/>
        </w:rPr>
        <w:t>s saistītas ar viņu piedāvājumu</w:t>
      </w:r>
    </w:p>
    <w:p w:rsidR="00661A68" w:rsidRDefault="00661A68" w:rsidP="00661A68">
      <w:pPr>
        <w:pStyle w:val="BodyText"/>
        <w:widowControl/>
        <w:numPr>
          <w:ilvl w:val="4"/>
          <w:numId w:val="0"/>
        </w:numPr>
        <w:tabs>
          <w:tab w:val="num" w:pos="3065"/>
          <w:tab w:val="num" w:pos="3119"/>
        </w:tabs>
        <w:autoSpaceDE/>
        <w:autoSpaceDN/>
        <w:adjustRightInd/>
        <w:spacing w:before="0" w:after="0" w:line="240" w:lineRule="auto"/>
        <w:ind w:left="3119" w:hanging="3119"/>
        <w:rPr>
          <w:sz w:val="24"/>
          <w:szCs w:val="24"/>
        </w:rPr>
      </w:pPr>
      <w:r>
        <w:rPr>
          <w:sz w:val="24"/>
          <w:szCs w:val="24"/>
        </w:rPr>
        <w:t xml:space="preserve">                         </w:t>
      </w:r>
      <w:r w:rsidRPr="00C41029">
        <w:rPr>
          <w:sz w:val="24"/>
          <w:szCs w:val="24"/>
        </w:rPr>
        <w:t xml:space="preserve">sagatavošanu un iesniegšanu Pasūtītājam. </w:t>
      </w:r>
    </w:p>
    <w:p w:rsidR="00661A68" w:rsidRPr="00C41029" w:rsidRDefault="00661A68" w:rsidP="00661A68">
      <w:pPr>
        <w:pStyle w:val="BodyText"/>
        <w:widowControl/>
        <w:numPr>
          <w:ilvl w:val="3"/>
          <w:numId w:val="0"/>
        </w:numPr>
        <w:tabs>
          <w:tab w:val="left" w:pos="0"/>
          <w:tab w:val="num" w:pos="1288"/>
        </w:tabs>
        <w:autoSpaceDE/>
        <w:autoSpaceDN/>
        <w:adjustRightInd/>
        <w:spacing w:before="0" w:after="0" w:line="240" w:lineRule="auto"/>
        <w:rPr>
          <w:sz w:val="24"/>
          <w:szCs w:val="24"/>
        </w:rPr>
      </w:pPr>
      <w:r>
        <w:rPr>
          <w:sz w:val="24"/>
          <w:szCs w:val="24"/>
        </w:rPr>
        <w:t>4.1</w:t>
      </w:r>
      <w:r w:rsidRPr="00C41029">
        <w:rPr>
          <w:sz w:val="24"/>
          <w:szCs w:val="24"/>
        </w:rPr>
        <w:t>.</w:t>
      </w:r>
      <w:r>
        <w:rPr>
          <w:sz w:val="24"/>
          <w:szCs w:val="24"/>
        </w:rPr>
        <w:t xml:space="preserve">2. </w:t>
      </w:r>
      <w:r w:rsidRPr="00C41029">
        <w:rPr>
          <w:sz w:val="24"/>
          <w:szCs w:val="24"/>
        </w:rPr>
        <w:t xml:space="preserve"> </w:t>
      </w:r>
      <w:r w:rsidRPr="00377951">
        <w:rPr>
          <w:sz w:val="24"/>
          <w:szCs w:val="24"/>
          <w:u w:val="single"/>
        </w:rPr>
        <w:t>Piedāvājuma sagatavošana</w:t>
      </w:r>
      <w:r w:rsidRPr="00C41029">
        <w:rPr>
          <w:b/>
          <w:sz w:val="24"/>
          <w:szCs w:val="24"/>
        </w:rPr>
        <w:t>:</w:t>
      </w:r>
    </w:p>
    <w:p w:rsidR="00661A68" w:rsidRDefault="00661A68" w:rsidP="00661A68">
      <w:pPr>
        <w:pStyle w:val="BodyText"/>
        <w:widowControl/>
        <w:numPr>
          <w:ilvl w:val="3"/>
          <w:numId w:val="0"/>
        </w:numPr>
        <w:tabs>
          <w:tab w:val="num" w:pos="1276"/>
          <w:tab w:val="num" w:pos="2640"/>
        </w:tabs>
        <w:autoSpaceDE/>
        <w:autoSpaceDN/>
        <w:adjustRightInd/>
        <w:spacing w:before="0" w:after="0" w:line="240" w:lineRule="auto"/>
        <w:ind w:left="720"/>
        <w:rPr>
          <w:sz w:val="24"/>
          <w:szCs w:val="24"/>
        </w:rPr>
      </w:pPr>
      <w:r>
        <w:rPr>
          <w:sz w:val="24"/>
          <w:szCs w:val="24"/>
        </w:rPr>
        <w:t xml:space="preserve">        4</w:t>
      </w:r>
      <w:r w:rsidRPr="00C41029">
        <w:rPr>
          <w:sz w:val="24"/>
          <w:szCs w:val="24"/>
        </w:rPr>
        <w:t>.</w:t>
      </w:r>
      <w:r>
        <w:rPr>
          <w:sz w:val="24"/>
          <w:szCs w:val="24"/>
        </w:rPr>
        <w:t>1.2.1.</w:t>
      </w:r>
      <w:r w:rsidRPr="00C41029">
        <w:rPr>
          <w:sz w:val="24"/>
          <w:szCs w:val="24"/>
        </w:rPr>
        <w:t xml:space="preserve"> Piedāvājums jāsagatavo latviešu valodā. Ja kāds dokuments piedāvājumā un/vai citi piedāvājumā iekļautie informācijas materiāli ir svešvalodā, tam jāpievieno Pretendenta apstiprināts tulkojums latviešu valodā.</w:t>
      </w:r>
    </w:p>
    <w:p w:rsidR="00661A68" w:rsidRDefault="00661A68" w:rsidP="00661A68">
      <w:pPr>
        <w:pStyle w:val="BodyText"/>
        <w:widowControl/>
        <w:numPr>
          <w:ilvl w:val="3"/>
          <w:numId w:val="0"/>
        </w:numPr>
        <w:tabs>
          <w:tab w:val="num" w:pos="1276"/>
          <w:tab w:val="num" w:pos="2640"/>
        </w:tabs>
        <w:autoSpaceDE/>
        <w:autoSpaceDN/>
        <w:adjustRightInd/>
        <w:spacing w:before="0" w:after="0" w:line="240" w:lineRule="auto"/>
        <w:ind w:left="720"/>
        <w:rPr>
          <w:sz w:val="24"/>
          <w:szCs w:val="24"/>
        </w:rPr>
      </w:pPr>
      <w:r>
        <w:rPr>
          <w:sz w:val="24"/>
          <w:szCs w:val="24"/>
        </w:rPr>
        <w:t xml:space="preserve">        4.1.2.2. Visām piedāvājumā iekļautām dokumentu kopijām jābūt Pretendenta vadītāja vai pilnvarotās personas parakstītām.</w:t>
      </w:r>
    </w:p>
    <w:p w:rsidR="00661A68" w:rsidRDefault="00661A68" w:rsidP="00661A68">
      <w:pPr>
        <w:pStyle w:val="BodyText"/>
        <w:widowControl/>
        <w:numPr>
          <w:ilvl w:val="3"/>
          <w:numId w:val="0"/>
        </w:numPr>
        <w:tabs>
          <w:tab w:val="num" w:pos="1276"/>
          <w:tab w:val="num" w:pos="2640"/>
        </w:tabs>
        <w:autoSpaceDE/>
        <w:autoSpaceDN/>
        <w:adjustRightInd/>
        <w:spacing w:before="0" w:after="0" w:line="240" w:lineRule="auto"/>
        <w:ind w:left="720"/>
        <w:rPr>
          <w:sz w:val="24"/>
          <w:szCs w:val="24"/>
        </w:rPr>
      </w:pPr>
      <w:r>
        <w:rPr>
          <w:sz w:val="24"/>
          <w:szCs w:val="24"/>
        </w:rPr>
        <w:t xml:space="preserve">        4.1.2.3. Iesniedzot piedāvājumu, Pretendents ir tiesīgs visu iesniegto dokumentu atvasinājumu, un tulkojuma pareizību apliecināt ar vienu apliecinājumu, ja viss piedāvājums ir cauršūts.</w:t>
      </w:r>
    </w:p>
    <w:p w:rsidR="00661A68" w:rsidRDefault="00661A68" w:rsidP="00661A68">
      <w:pPr>
        <w:pStyle w:val="BodyText"/>
        <w:widowControl/>
        <w:numPr>
          <w:ilvl w:val="3"/>
          <w:numId w:val="0"/>
        </w:numPr>
        <w:tabs>
          <w:tab w:val="num" w:pos="1276"/>
          <w:tab w:val="num" w:pos="2640"/>
        </w:tabs>
        <w:autoSpaceDE/>
        <w:autoSpaceDN/>
        <w:adjustRightInd/>
        <w:spacing w:before="0" w:after="0" w:line="240" w:lineRule="auto"/>
        <w:ind w:left="720"/>
        <w:rPr>
          <w:sz w:val="24"/>
          <w:szCs w:val="24"/>
        </w:rPr>
      </w:pPr>
      <w:r>
        <w:rPr>
          <w:sz w:val="24"/>
          <w:szCs w:val="24"/>
        </w:rPr>
        <w:t xml:space="preserve">        4.1.2.4. Pretendents drīkst iesniegt tikai 1 (vienu) piedāvājuma variantu, par vienu vai vairākām iepirkuma daļām.</w:t>
      </w:r>
    </w:p>
    <w:p w:rsidR="00661A68" w:rsidRDefault="00661A68" w:rsidP="00661A68">
      <w:pPr>
        <w:pStyle w:val="BodyText"/>
        <w:widowControl/>
        <w:numPr>
          <w:ilvl w:val="3"/>
          <w:numId w:val="0"/>
        </w:numPr>
        <w:tabs>
          <w:tab w:val="num" w:pos="1276"/>
          <w:tab w:val="num" w:pos="2640"/>
        </w:tabs>
        <w:autoSpaceDE/>
        <w:autoSpaceDN/>
        <w:adjustRightInd/>
        <w:spacing w:before="0" w:after="0" w:line="240" w:lineRule="auto"/>
        <w:ind w:left="720"/>
        <w:rPr>
          <w:sz w:val="24"/>
          <w:szCs w:val="24"/>
        </w:rPr>
      </w:pPr>
      <w:r>
        <w:rPr>
          <w:sz w:val="24"/>
          <w:szCs w:val="24"/>
        </w:rPr>
        <w:t xml:space="preserve">        4.1.2.5. </w:t>
      </w:r>
      <w:r w:rsidRPr="00377951">
        <w:rPr>
          <w:sz w:val="24"/>
          <w:szCs w:val="24"/>
          <w:u w:val="single"/>
        </w:rPr>
        <w:t>Piedāvājumā jāietver</w:t>
      </w:r>
    </w:p>
    <w:p w:rsidR="00661A68" w:rsidRDefault="00661A68" w:rsidP="00661A68">
      <w:pPr>
        <w:pStyle w:val="BodyText"/>
        <w:widowControl/>
        <w:numPr>
          <w:ilvl w:val="3"/>
          <w:numId w:val="0"/>
        </w:numPr>
        <w:tabs>
          <w:tab w:val="num" w:pos="1276"/>
          <w:tab w:val="num" w:pos="2640"/>
        </w:tabs>
        <w:autoSpaceDE/>
        <w:autoSpaceDN/>
        <w:adjustRightInd/>
        <w:spacing w:before="0" w:after="0" w:line="240" w:lineRule="auto"/>
        <w:ind w:left="1276"/>
        <w:rPr>
          <w:sz w:val="24"/>
          <w:szCs w:val="24"/>
        </w:rPr>
      </w:pPr>
      <w:r>
        <w:rPr>
          <w:sz w:val="24"/>
          <w:szCs w:val="24"/>
        </w:rPr>
        <w:t xml:space="preserve">            4.1.2.5.1. Pieteikums par piedalīšanos konkursā, kas sagatavots atbilstoši 1.pielikumā norādītajai formai;</w:t>
      </w:r>
    </w:p>
    <w:p w:rsidR="00661A68" w:rsidRDefault="00661A68" w:rsidP="00661A68">
      <w:pPr>
        <w:pStyle w:val="BodyText"/>
        <w:widowControl/>
        <w:numPr>
          <w:ilvl w:val="3"/>
          <w:numId w:val="0"/>
        </w:numPr>
        <w:tabs>
          <w:tab w:val="num" w:pos="1276"/>
          <w:tab w:val="num" w:pos="2640"/>
        </w:tabs>
        <w:autoSpaceDE/>
        <w:autoSpaceDN/>
        <w:adjustRightInd/>
        <w:spacing w:before="0" w:after="0" w:line="240" w:lineRule="auto"/>
        <w:ind w:left="720"/>
        <w:rPr>
          <w:sz w:val="24"/>
          <w:szCs w:val="24"/>
        </w:rPr>
      </w:pPr>
      <w:r>
        <w:rPr>
          <w:sz w:val="24"/>
          <w:szCs w:val="24"/>
        </w:rPr>
        <w:t xml:space="preserve">                      4.1.2.5.2. Pretendenta atlases dokumenti (skat.4.2. punktu)</w:t>
      </w:r>
    </w:p>
    <w:p w:rsidR="00661A68" w:rsidRDefault="00661A68" w:rsidP="00661A68">
      <w:pPr>
        <w:pStyle w:val="BodyText"/>
        <w:widowControl/>
        <w:numPr>
          <w:ilvl w:val="3"/>
          <w:numId w:val="0"/>
        </w:numPr>
        <w:tabs>
          <w:tab w:val="num" w:pos="1276"/>
          <w:tab w:val="num" w:pos="2640"/>
        </w:tabs>
        <w:autoSpaceDE/>
        <w:autoSpaceDN/>
        <w:adjustRightInd/>
        <w:spacing w:before="0" w:after="0" w:line="240" w:lineRule="auto"/>
        <w:ind w:left="720"/>
        <w:rPr>
          <w:sz w:val="24"/>
          <w:szCs w:val="24"/>
        </w:rPr>
      </w:pPr>
      <w:r>
        <w:rPr>
          <w:sz w:val="24"/>
          <w:szCs w:val="24"/>
        </w:rPr>
        <w:t xml:space="preserve">                      4.1.2.5.3. Pretendenta vadītāja vai pilnvarotās personas (pievienojama pilnvara) parakstīts Tehniskais piedāvājums (skat.4.3.).</w:t>
      </w:r>
    </w:p>
    <w:p w:rsidR="00661A68" w:rsidRDefault="00661A68" w:rsidP="00661A68">
      <w:pPr>
        <w:pStyle w:val="BodyText"/>
        <w:widowControl/>
        <w:numPr>
          <w:ilvl w:val="3"/>
          <w:numId w:val="0"/>
        </w:numPr>
        <w:tabs>
          <w:tab w:val="num" w:pos="1276"/>
          <w:tab w:val="num" w:pos="2640"/>
        </w:tabs>
        <w:autoSpaceDE/>
        <w:autoSpaceDN/>
        <w:adjustRightInd/>
        <w:spacing w:before="0" w:after="0" w:line="240" w:lineRule="auto"/>
        <w:ind w:left="720"/>
        <w:rPr>
          <w:sz w:val="24"/>
          <w:szCs w:val="24"/>
        </w:rPr>
      </w:pPr>
      <w:r>
        <w:rPr>
          <w:sz w:val="24"/>
          <w:szCs w:val="24"/>
        </w:rPr>
        <w:t xml:space="preserve">                       4.1.2.5.4. Pretendenta vadītāja vai pilnvarotās personas (pievienojama pilnvara) parakstīts Finanšu piedāvājums (skat. 4.4. punktu)</w:t>
      </w:r>
      <w:r w:rsidR="00244096">
        <w:rPr>
          <w:sz w:val="24"/>
          <w:szCs w:val="24"/>
        </w:rPr>
        <w:t>.</w:t>
      </w:r>
    </w:p>
    <w:p w:rsidR="00661A68" w:rsidRPr="00377951" w:rsidRDefault="00661A68" w:rsidP="00661A68">
      <w:pPr>
        <w:pStyle w:val="BodyText"/>
        <w:widowControl/>
        <w:numPr>
          <w:ilvl w:val="2"/>
          <w:numId w:val="0"/>
        </w:numPr>
        <w:tabs>
          <w:tab w:val="num" w:pos="1276"/>
          <w:tab w:val="num" w:pos="1620"/>
        </w:tabs>
        <w:autoSpaceDE/>
        <w:autoSpaceDN/>
        <w:adjustRightInd/>
        <w:spacing w:before="0" w:after="0" w:line="240" w:lineRule="auto"/>
        <w:ind w:left="1276" w:hanging="1276"/>
        <w:rPr>
          <w:sz w:val="24"/>
          <w:szCs w:val="24"/>
          <w:u w:val="single"/>
        </w:rPr>
      </w:pPr>
      <w:r>
        <w:rPr>
          <w:sz w:val="24"/>
          <w:szCs w:val="24"/>
        </w:rPr>
        <w:t>4</w:t>
      </w:r>
      <w:r w:rsidRPr="00C41029">
        <w:rPr>
          <w:sz w:val="24"/>
          <w:szCs w:val="24"/>
        </w:rPr>
        <w:t>.</w:t>
      </w:r>
      <w:r>
        <w:rPr>
          <w:sz w:val="24"/>
          <w:szCs w:val="24"/>
        </w:rPr>
        <w:t>1.3.</w:t>
      </w:r>
      <w:r w:rsidRPr="00C41029">
        <w:rPr>
          <w:sz w:val="24"/>
          <w:szCs w:val="24"/>
        </w:rPr>
        <w:t xml:space="preserve"> </w:t>
      </w:r>
      <w:r w:rsidRPr="00377951">
        <w:rPr>
          <w:sz w:val="24"/>
          <w:szCs w:val="24"/>
          <w:u w:val="single"/>
        </w:rPr>
        <w:t>Piedāvājuma noformēšana.</w:t>
      </w:r>
    </w:p>
    <w:p w:rsidR="00661A68" w:rsidRDefault="00661A68" w:rsidP="00661A68">
      <w:pPr>
        <w:pStyle w:val="BodyText"/>
        <w:widowControl/>
        <w:numPr>
          <w:ilvl w:val="3"/>
          <w:numId w:val="0"/>
        </w:numPr>
        <w:tabs>
          <w:tab w:val="num" w:pos="0"/>
          <w:tab w:val="num" w:pos="1276"/>
          <w:tab w:val="num" w:pos="1701"/>
        </w:tabs>
        <w:autoSpaceDE/>
        <w:autoSpaceDN/>
        <w:adjustRightInd/>
        <w:spacing w:before="0" w:after="0" w:line="240" w:lineRule="auto"/>
        <w:rPr>
          <w:sz w:val="24"/>
          <w:szCs w:val="24"/>
        </w:rPr>
      </w:pPr>
      <w:r>
        <w:rPr>
          <w:sz w:val="24"/>
          <w:szCs w:val="24"/>
        </w:rPr>
        <w:t>4</w:t>
      </w:r>
      <w:r w:rsidRPr="00C41029">
        <w:rPr>
          <w:sz w:val="24"/>
          <w:szCs w:val="24"/>
        </w:rPr>
        <w:t>.</w:t>
      </w:r>
      <w:r>
        <w:rPr>
          <w:sz w:val="24"/>
          <w:szCs w:val="24"/>
        </w:rPr>
        <w:t>1.3.1. Pretendents piedāvājumu iesniedz vienā oriģinālā eksemplārā.</w:t>
      </w:r>
    </w:p>
    <w:p w:rsidR="00661A68" w:rsidRDefault="00661A68" w:rsidP="00661A68">
      <w:pPr>
        <w:pStyle w:val="BodyText"/>
        <w:widowControl/>
        <w:numPr>
          <w:ilvl w:val="3"/>
          <w:numId w:val="0"/>
        </w:numPr>
        <w:tabs>
          <w:tab w:val="num" w:pos="0"/>
          <w:tab w:val="num" w:pos="1276"/>
          <w:tab w:val="num" w:pos="1701"/>
        </w:tabs>
        <w:autoSpaceDE/>
        <w:autoSpaceDN/>
        <w:adjustRightInd/>
        <w:spacing w:before="0" w:after="0" w:line="240" w:lineRule="auto"/>
        <w:rPr>
          <w:sz w:val="24"/>
          <w:szCs w:val="24"/>
        </w:rPr>
      </w:pPr>
      <w:r>
        <w:rPr>
          <w:sz w:val="24"/>
          <w:szCs w:val="24"/>
        </w:rPr>
        <w:t xml:space="preserve">4.1.3.2. </w:t>
      </w:r>
      <w:r w:rsidRPr="00C41029">
        <w:rPr>
          <w:sz w:val="24"/>
          <w:szCs w:val="24"/>
        </w:rPr>
        <w:t>Piedāvājuma dokumentiem jābūt skaidri salasāmiem, lai izvairītos no jebkādiem pārpratumiem. Vārdiem un skaitļiem jābūt bez i</w:t>
      </w:r>
      <w:r>
        <w:rPr>
          <w:sz w:val="24"/>
          <w:szCs w:val="24"/>
        </w:rPr>
        <w:t>estarpinājumiem vai labojumiem.</w:t>
      </w:r>
    </w:p>
    <w:p w:rsidR="00661A68" w:rsidRPr="00A42B28" w:rsidRDefault="00661A68" w:rsidP="00661A68">
      <w:pPr>
        <w:pStyle w:val="BodyText"/>
        <w:widowControl/>
        <w:numPr>
          <w:ilvl w:val="3"/>
          <w:numId w:val="0"/>
        </w:numPr>
        <w:tabs>
          <w:tab w:val="num" w:pos="0"/>
          <w:tab w:val="num" w:pos="1276"/>
          <w:tab w:val="num" w:pos="1701"/>
        </w:tabs>
        <w:autoSpaceDE/>
        <w:autoSpaceDN/>
        <w:adjustRightInd/>
        <w:spacing w:before="0" w:after="0" w:line="240" w:lineRule="auto"/>
        <w:rPr>
          <w:sz w:val="24"/>
          <w:szCs w:val="24"/>
        </w:rPr>
      </w:pPr>
      <w:r>
        <w:rPr>
          <w:sz w:val="24"/>
          <w:szCs w:val="24"/>
        </w:rPr>
        <w:t>4</w:t>
      </w:r>
      <w:r w:rsidRPr="00C41029">
        <w:rPr>
          <w:sz w:val="24"/>
          <w:szCs w:val="24"/>
        </w:rPr>
        <w:t>.</w:t>
      </w:r>
      <w:r>
        <w:rPr>
          <w:sz w:val="24"/>
          <w:szCs w:val="24"/>
        </w:rPr>
        <w:t>1</w:t>
      </w:r>
      <w:r w:rsidRPr="00C41029">
        <w:rPr>
          <w:sz w:val="24"/>
          <w:szCs w:val="24"/>
        </w:rPr>
        <w:t>.</w:t>
      </w:r>
      <w:r>
        <w:rPr>
          <w:sz w:val="24"/>
          <w:szCs w:val="24"/>
        </w:rPr>
        <w:t>3</w:t>
      </w:r>
      <w:r w:rsidRPr="00C41029">
        <w:rPr>
          <w:sz w:val="24"/>
          <w:szCs w:val="24"/>
        </w:rPr>
        <w:t>.</w:t>
      </w:r>
      <w:r>
        <w:rPr>
          <w:sz w:val="24"/>
          <w:szCs w:val="24"/>
        </w:rPr>
        <w:t>3</w:t>
      </w:r>
      <w:r w:rsidRPr="00C41029">
        <w:rPr>
          <w:sz w:val="24"/>
          <w:szCs w:val="24"/>
        </w:rPr>
        <w:t>. Piedāvājumam jābūt: caurauklotam (cauršūtam); ar secīgi numurētām lapām; ar satura rādītāju</w:t>
      </w:r>
      <w:r>
        <w:rPr>
          <w:sz w:val="24"/>
          <w:szCs w:val="24"/>
        </w:rPr>
        <w:t>.</w:t>
      </w:r>
    </w:p>
    <w:p w:rsidR="00661A68" w:rsidRPr="00C41029" w:rsidRDefault="00661A68" w:rsidP="00207E3E">
      <w:pPr>
        <w:pStyle w:val="Heading2"/>
        <w:numPr>
          <w:ilvl w:val="1"/>
          <w:numId w:val="0"/>
        </w:numPr>
        <w:tabs>
          <w:tab w:val="clear" w:pos="576"/>
          <w:tab w:val="num" w:pos="567"/>
        </w:tabs>
        <w:adjustRightInd/>
        <w:spacing w:before="0" w:after="0"/>
        <w:ind w:left="567" w:hanging="567"/>
        <w:rPr>
          <w:szCs w:val="24"/>
        </w:rPr>
      </w:pPr>
      <w:r>
        <w:rPr>
          <w:szCs w:val="24"/>
        </w:rPr>
        <w:t>4</w:t>
      </w:r>
      <w:r w:rsidRPr="00C41029">
        <w:rPr>
          <w:szCs w:val="24"/>
        </w:rPr>
        <w:t>.</w:t>
      </w:r>
      <w:r>
        <w:rPr>
          <w:szCs w:val="24"/>
        </w:rPr>
        <w:t>2</w:t>
      </w:r>
      <w:r w:rsidRPr="00C41029">
        <w:rPr>
          <w:szCs w:val="24"/>
        </w:rPr>
        <w:t xml:space="preserve"> </w:t>
      </w:r>
      <w:r w:rsidRPr="00207E3E">
        <w:rPr>
          <w:szCs w:val="24"/>
          <w:u w:val="single"/>
        </w:rPr>
        <w:t>Pretendentu atlases dokumenti</w:t>
      </w:r>
      <w:r w:rsidRPr="00C41029">
        <w:rPr>
          <w:szCs w:val="24"/>
        </w:rPr>
        <w:t>:</w:t>
      </w:r>
    </w:p>
    <w:p w:rsidR="00661A68" w:rsidRPr="00A42B28" w:rsidRDefault="00661A68" w:rsidP="00661A68">
      <w:pPr>
        <w:widowControl/>
        <w:tabs>
          <w:tab w:val="left" w:pos="426"/>
          <w:tab w:val="left" w:pos="540"/>
        </w:tabs>
        <w:suppressAutoHyphens/>
        <w:autoSpaceDE/>
        <w:autoSpaceDN/>
        <w:adjustRightInd/>
        <w:spacing w:before="0" w:line="240" w:lineRule="auto"/>
        <w:rPr>
          <w:sz w:val="24"/>
          <w:szCs w:val="24"/>
        </w:rPr>
      </w:pPr>
      <w:r>
        <w:rPr>
          <w:sz w:val="24"/>
          <w:szCs w:val="24"/>
        </w:rPr>
        <w:t>4</w:t>
      </w:r>
      <w:r w:rsidRPr="00C41029">
        <w:rPr>
          <w:sz w:val="24"/>
          <w:szCs w:val="24"/>
        </w:rPr>
        <w:t>.2.</w:t>
      </w:r>
      <w:r>
        <w:rPr>
          <w:sz w:val="24"/>
          <w:szCs w:val="24"/>
        </w:rPr>
        <w:t>1.</w:t>
      </w:r>
      <w:r w:rsidRPr="00C41029">
        <w:rPr>
          <w:sz w:val="24"/>
          <w:szCs w:val="24"/>
        </w:rPr>
        <w:t xml:space="preserve"> </w:t>
      </w:r>
      <w:r w:rsidRPr="00FF7B2F">
        <w:rPr>
          <w:sz w:val="24"/>
          <w:szCs w:val="24"/>
        </w:rPr>
        <w:t xml:space="preserve">Aizpildīts Konkursa dalības pieteikums </w:t>
      </w:r>
      <w:r w:rsidRPr="008E6ABC">
        <w:rPr>
          <w:sz w:val="24"/>
          <w:szCs w:val="24"/>
        </w:rPr>
        <w:t>(Pielikums Nr. 1)</w:t>
      </w:r>
      <w:r>
        <w:rPr>
          <w:sz w:val="24"/>
          <w:szCs w:val="24"/>
        </w:rPr>
        <w:t>.</w:t>
      </w:r>
    </w:p>
    <w:p w:rsidR="00661A68" w:rsidRPr="00FF7B2F" w:rsidRDefault="00661A68" w:rsidP="00661A68">
      <w:pPr>
        <w:widowControl/>
        <w:tabs>
          <w:tab w:val="left" w:pos="426"/>
          <w:tab w:val="left" w:pos="540"/>
        </w:tabs>
        <w:suppressAutoHyphens/>
        <w:autoSpaceDE/>
        <w:autoSpaceDN/>
        <w:adjustRightInd/>
        <w:spacing w:before="0" w:line="240" w:lineRule="auto"/>
        <w:ind w:left="0" w:firstLine="0"/>
        <w:rPr>
          <w:sz w:val="24"/>
          <w:szCs w:val="24"/>
        </w:rPr>
      </w:pPr>
      <w:r>
        <w:rPr>
          <w:bCs/>
          <w:sz w:val="24"/>
          <w:szCs w:val="24"/>
        </w:rPr>
        <w:t>4.2.2.</w:t>
      </w:r>
      <w:r w:rsidR="00442254">
        <w:rPr>
          <w:bCs/>
          <w:sz w:val="24"/>
          <w:szCs w:val="24"/>
        </w:rPr>
        <w:t xml:space="preserve"> </w:t>
      </w:r>
      <w:r w:rsidRPr="00FF7B2F">
        <w:rPr>
          <w:bCs/>
          <w:sz w:val="24"/>
          <w:szCs w:val="24"/>
        </w:rPr>
        <w:t xml:space="preserve">Komersanta reģistrācijas apliecība (kopija) vai kompetentās institūcijas izsniegta </w:t>
      </w:r>
      <w:r w:rsidRPr="00FF7B2F">
        <w:rPr>
          <w:sz w:val="24"/>
          <w:szCs w:val="24"/>
        </w:rPr>
        <w:t>izziņa par Pretendenta reģistrāciju komercreģistrā vai līdzvērtīgā komercdarbību reģistrējošā iestādē ārvalstīs (ja attiecināms) un P</w:t>
      </w:r>
      <w:r>
        <w:rPr>
          <w:sz w:val="24"/>
          <w:szCs w:val="24"/>
        </w:rPr>
        <w:t>retendenta pārstāvības tiesībām.</w:t>
      </w:r>
    </w:p>
    <w:p w:rsidR="00661A68" w:rsidRPr="00C41029" w:rsidRDefault="00661A68" w:rsidP="00D87A5A">
      <w:pPr>
        <w:pStyle w:val="BodyText"/>
        <w:widowControl/>
        <w:numPr>
          <w:ilvl w:val="2"/>
          <w:numId w:val="0"/>
        </w:numPr>
        <w:tabs>
          <w:tab w:val="num" w:pos="0"/>
        </w:tabs>
        <w:autoSpaceDE/>
        <w:autoSpaceDN/>
        <w:adjustRightInd/>
        <w:spacing w:before="0" w:after="0" w:line="240" w:lineRule="auto"/>
        <w:rPr>
          <w:sz w:val="24"/>
          <w:szCs w:val="24"/>
        </w:rPr>
      </w:pPr>
      <w:r>
        <w:rPr>
          <w:sz w:val="24"/>
          <w:szCs w:val="24"/>
        </w:rPr>
        <w:t>4.2.3</w:t>
      </w:r>
      <w:r w:rsidRPr="00C41029">
        <w:rPr>
          <w:sz w:val="24"/>
          <w:szCs w:val="24"/>
        </w:rPr>
        <w:t xml:space="preserve">. </w:t>
      </w:r>
      <w:r w:rsidR="00D87A5A">
        <w:rPr>
          <w:sz w:val="24"/>
          <w:szCs w:val="24"/>
        </w:rPr>
        <w:t>P</w:t>
      </w:r>
      <w:r w:rsidR="00D87A5A" w:rsidRPr="00D87A5A">
        <w:rPr>
          <w:sz w:val="24"/>
          <w:szCs w:val="24"/>
        </w:rPr>
        <w:t>ie</w:t>
      </w:r>
      <w:r w:rsidR="00D87A5A">
        <w:rPr>
          <w:sz w:val="24"/>
          <w:szCs w:val="24"/>
        </w:rPr>
        <w:t xml:space="preserve">dāvātā </w:t>
      </w:r>
      <w:r w:rsidR="00D87A5A" w:rsidRPr="00D87A5A">
        <w:rPr>
          <w:sz w:val="24"/>
          <w:szCs w:val="24"/>
        </w:rPr>
        <w:t xml:space="preserve">kurināmā </w:t>
      </w:r>
      <w:r w:rsidR="00D87A5A">
        <w:rPr>
          <w:sz w:val="24"/>
          <w:szCs w:val="24"/>
        </w:rPr>
        <w:t>a</w:t>
      </w:r>
      <w:r w:rsidRPr="00C41029">
        <w:rPr>
          <w:sz w:val="24"/>
          <w:szCs w:val="24"/>
        </w:rPr>
        <w:t xml:space="preserve">tļaujas, licences vai </w:t>
      </w:r>
      <w:r w:rsidR="00D87A5A">
        <w:rPr>
          <w:sz w:val="24"/>
          <w:szCs w:val="24"/>
        </w:rPr>
        <w:t xml:space="preserve">kvalifikācijas </w:t>
      </w:r>
      <w:r w:rsidRPr="00C41029">
        <w:rPr>
          <w:sz w:val="24"/>
          <w:szCs w:val="24"/>
        </w:rPr>
        <w:t>sertifikāti atbilstoši normatīvo aktu prasībām (</w:t>
      </w:r>
      <w:r w:rsidR="006B567A">
        <w:rPr>
          <w:sz w:val="24"/>
          <w:szCs w:val="24"/>
        </w:rPr>
        <w:t>obligāta prasība 1.iepirkuma daļā</w:t>
      </w:r>
      <w:r w:rsidRPr="00C41029">
        <w:rPr>
          <w:sz w:val="24"/>
          <w:szCs w:val="24"/>
        </w:rPr>
        <w:t>)</w:t>
      </w:r>
      <w:r w:rsidR="00D87A5A">
        <w:rPr>
          <w:sz w:val="24"/>
          <w:szCs w:val="24"/>
        </w:rPr>
        <w:t xml:space="preserve">. </w:t>
      </w:r>
      <w:r w:rsidR="00D87A5A" w:rsidRPr="00D87A5A">
        <w:rPr>
          <w:rFonts w:eastAsiaTheme="minorEastAsia"/>
          <w:lang w:eastAsia="lv-LV"/>
        </w:rPr>
        <w:t xml:space="preserve"> </w:t>
      </w:r>
    </w:p>
    <w:p w:rsidR="00661A68" w:rsidRPr="002D51FA" w:rsidRDefault="00661A68" w:rsidP="00661A68">
      <w:pPr>
        <w:pStyle w:val="BodyText"/>
        <w:widowControl/>
        <w:numPr>
          <w:ilvl w:val="2"/>
          <w:numId w:val="0"/>
        </w:numPr>
        <w:tabs>
          <w:tab w:val="num" w:pos="0"/>
          <w:tab w:val="num" w:pos="2160"/>
        </w:tabs>
        <w:spacing w:before="0" w:after="0" w:line="240" w:lineRule="auto"/>
        <w:rPr>
          <w:sz w:val="24"/>
          <w:szCs w:val="24"/>
          <w:lang w:eastAsia="lv-LV"/>
        </w:rPr>
      </w:pPr>
      <w:r>
        <w:rPr>
          <w:sz w:val="24"/>
          <w:szCs w:val="24"/>
        </w:rPr>
        <w:t>4.2.4.</w:t>
      </w:r>
      <w:r w:rsidRPr="00791E04">
        <w:rPr>
          <w:sz w:val="24"/>
          <w:szCs w:val="24"/>
        </w:rPr>
        <w:t xml:space="preserve"> </w:t>
      </w:r>
      <w:r w:rsidRPr="00DE5232">
        <w:rPr>
          <w:sz w:val="24"/>
          <w:szCs w:val="24"/>
          <w:lang w:eastAsia="lv-LV"/>
        </w:rPr>
        <w:t xml:space="preserve">Informāciju par būtiskākajām veiktajām piegādēm </w:t>
      </w:r>
      <w:r w:rsidR="00DE5232" w:rsidRPr="00DE5232">
        <w:rPr>
          <w:sz w:val="24"/>
          <w:szCs w:val="24"/>
          <w:lang w:eastAsia="lv-LV"/>
        </w:rPr>
        <w:t>pēdējo 3 (trīs) gadu laikā</w:t>
      </w:r>
      <w:r w:rsidRPr="00DE5232">
        <w:rPr>
          <w:sz w:val="24"/>
          <w:szCs w:val="24"/>
          <w:lang w:eastAsia="lv-LV"/>
        </w:rPr>
        <w:t>, norādot summas, līguma izpildes laiku un saņēmējus (publiskas vai privātas personas).</w:t>
      </w:r>
      <w:r w:rsidR="00DE5232" w:rsidRPr="00DE5232">
        <w:rPr>
          <w:rFonts w:eastAsiaTheme="minorEastAsia"/>
          <w:sz w:val="24"/>
          <w:szCs w:val="24"/>
          <w:lang w:eastAsia="lv-LV"/>
        </w:rPr>
        <w:t xml:space="preserve">  Pretendentam ir</w:t>
      </w:r>
      <w:r w:rsidR="00DE5232" w:rsidRPr="00DE5232">
        <w:rPr>
          <w:sz w:val="24"/>
          <w:szCs w:val="24"/>
          <w:lang w:eastAsia="lv-LV"/>
        </w:rPr>
        <w:t xml:space="preserve"> j</w:t>
      </w:r>
      <w:r w:rsidR="00DE5232" w:rsidRPr="00DE5232">
        <w:rPr>
          <w:sz w:val="24"/>
          <w:szCs w:val="24"/>
          <w:lang w:eastAsia="lv-LV"/>
        </w:rPr>
        <w:t>āiesniedz 3 (trīs) pozitīvas atsauksmes no Pasūtītājie</w:t>
      </w:r>
      <w:r w:rsidR="00DE5232" w:rsidRPr="00DE5232">
        <w:rPr>
          <w:sz w:val="24"/>
          <w:szCs w:val="24"/>
          <w:lang w:eastAsia="lv-LV"/>
        </w:rPr>
        <w:t>m. Par līdzīgu piegādi ir uzskatāma piegāde, kas ir vismaz 80% no piedāvājuma kopējās summas.</w:t>
      </w:r>
    </w:p>
    <w:p w:rsidR="00661A68" w:rsidRDefault="00661A68" w:rsidP="00661A68">
      <w:pPr>
        <w:widowControl/>
        <w:tabs>
          <w:tab w:val="left" w:pos="426"/>
          <w:tab w:val="left" w:pos="540"/>
        </w:tabs>
        <w:suppressAutoHyphens/>
        <w:autoSpaceDE/>
        <w:autoSpaceDN/>
        <w:adjustRightInd/>
        <w:spacing w:before="0" w:line="240" w:lineRule="auto"/>
        <w:ind w:left="0" w:firstLine="0"/>
        <w:rPr>
          <w:sz w:val="24"/>
          <w:szCs w:val="24"/>
        </w:rPr>
      </w:pPr>
      <w:r>
        <w:rPr>
          <w:sz w:val="24"/>
          <w:szCs w:val="24"/>
        </w:rPr>
        <w:t>4.2</w:t>
      </w:r>
      <w:r w:rsidRPr="002D51FA">
        <w:rPr>
          <w:sz w:val="24"/>
          <w:szCs w:val="24"/>
        </w:rPr>
        <w:t>.</w:t>
      </w:r>
      <w:r>
        <w:rPr>
          <w:sz w:val="24"/>
          <w:szCs w:val="24"/>
        </w:rPr>
        <w:t>5</w:t>
      </w:r>
      <w:r w:rsidRPr="002D51FA">
        <w:rPr>
          <w:sz w:val="24"/>
          <w:szCs w:val="24"/>
        </w:rPr>
        <w:t xml:space="preserve">.Personas ar pārstāvības tiesībām izsniegta pilnvara citai personai parakstīt piedāvājumu un/vai iepirkuma līgumu, ja persona, kas paraksta piedāvājuma dokumentus, nav norādīta </w:t>
      </w:r>
      <w:r>
        <w:rPr>
          <w:sz w:val="24"/>
          <w:szCs w:val="24"/>
        </w:rPr>
        <w:t>4</w:t>
      </w:r>
      <w:r w:rsidRPr="002D51FA">
        <w:rPr>
          <w:sz w:val="24"/>
          <w:szCs w:val="24"/>
        </w:rPr>
        <w:t>.2.5. apakšpunktā minētājā izziņā vai LR Uzņēmumu reģistra datos.</w:t>
      </w:r>
    </w:p>
    <w:p w:rsidR="00442254" w:rsidRDefault="00442254" w:rsidP="00661A68">
      <w:pPr>
        <w:widowControl/>
        <w:tabs>
          <w:tab w:val="left" w:pos="426"/>
          <w:tab w:val="left" w:pos="540"/>
        </w:tabs>
        <w:suppressAutoHyphens/>
        <w:autoSpaceDE/>
        <w:autoSpaceDN/>
        <w:adjustRightInd/>
        <w:spacing w:before="0" w:line="240" w:lineRule="auto"/>
        <w:ind w:left="0" w:firstLine="0"/>
        <w:rPr>
          <w:sz w:val="24"/>
          <w:szCs w:val="24"/>
        </w:rPr>
      </w:pPr>
      <w:r>
        <w:rPr>
          <w:sz w:val="24"/>
          <w:szCs w:val="24"/>
        </w:rPr>
        <w:t xml:space="preserve">4.2.6. </w:t>
      </w:r>
      <w:r w:rsidR="00366989" w:rsidRPr="00244096">
        <w:rPr>
          <w:sz w:val="24"/>
          <w:szCs w:val="24"/>
        </w:rPr>
        <w:t>Pretendents kopā ar piedāvājumu iesniedz izdrukas no Valsts ieņēmumu dienesta - turpmāk VID, elektroniskās deklarēšanas sistēmas par pretendenta un tā piedāvājumā norādīto apakšuzņēmēju vidējām stundas tarifa likmēm profesiju grupās, atbilstoši PIL 48.panta nosacījumiem</w:t>
      </w:r>
      <w:r w:rsidR="004E3C28">
        <w:rPr>
          <w:sz w:val="24"/>
          <w:szCs w:val="24"/>
        </w:rPr>
        <w:t>.</w:t>
      </w:r>
    </w:p>
    <w:p w:rsidR="00661A68" w:rsidRPr="00C41029" w:rsidRDefault="00661A68" w:rsidP="00DE5232">
      <w:pPr>
        <w:pStyle w:val="Heading2"/>
        <w:numPr>
          <w:ilvl w:val="1"/>
          <w:numId w:val="0"/>
        </w:numPr>
        <w:tabs>
          <w:tab w:val="clear" w:pos="576"/>
          <w:tab w:val="num" w:pos="567"/>
        </w:tabs>
        <w:adjustRightInd/>
        <w:spacing w:before="0" w:after="0" w:line="240" w:lineRule="auto"/>
        <w:ind w:left="567" w:hanging="567"/>
        <w:rPr>
          <w:szCs w:val="24"/>
        </w:rPr>
      </w:pPr>
      <w:bookmarkStart w:id="3" w:name="_Toc238454251"/>
      <w:bookmarkStart w:id="4" w:name="_Toc377645319"/>
      <w:r>
        <w:rPr>
          <w:szCs w:val="24"/>
        </w:rPr>
        <w:t>4.3</w:t>
      </w:r>
      <w:r w:rsidRPr="00C41029">
        <w:rPr>
          <w:szCs w:val="24"/>
        </w:rPr>
        <w:t xml:space="preserve">. </w:t>
      </w:r>
      <w:r>
        <w:rPr>
          <w:szCs w:val="24"/>
        </w:rPr>
        <w:t>Prasības Tehniskajam</w:t>
      </w:r>
      <w:r w:rsidRPr="00C41029">
        <w:rPr>
          <w:szCs w:val="24"/>
        </w:rPr>
        <w:t xml:space="preserve"> piedāvājumam:</w:t>
      </w:r>
    </w:p>
    <w:p w:rsidR="00661A68" w:rsidRPr="00C41029" w:rsidRDefault="00661A68" w:rsidP="00DE5232">
      <w:pPr>
        <w:widowControl/>
        <w:numPr>
          <w:ilvl w:val="2"/>
          <w:numId w:val="0"/>
        </w:numPr>
        <w:autoSpaceDE/>
        <w:autoSpaceDN/>
        <w:adjustRightInd/>
        <w:spacing w:before="0" w:line="240" w:lineRule="auto"/>
        <w:rPr>
          <w:sz w:val="24"/>
          <w:szCs w:val="24"/>
        </w:rPr>
      </w:pPr>
      <w:r>
        <w:rPr>
          <w:sz w:val="24"/>
          <w:szCs w:val="24"/>
        </w:rPr>
        <w:t>4.</w:t>
      </w:r>
      <w:r w:rsidRPr="00C41029">
        <w:rPr>
          <w:sz w:val="24"/>
          <w:szCs w:val="24"/>
        </w:rPr>
        <w:t>3.</w:t>
      </w:r>
      <w:r>
        <w:rPr>
          <w:sz w:val="24"/>
          <w:szCs w:val="24"/>
        </w:rPr>
        <w:t>1</w:t>
      </w:r>
      <w:r w:rsidRPr="00C41029">
        <w:rPr>
          <w:sz w:val="24"/>
          <w:szCs w:val="24"/>
        </w:rPr>
        <w:t>. Tehniska</w:t>
      </w:r>
      <w:r>
        <w:rPr>
          <w:sz w:val="24"/>
          <w:szCs w:val="24"/>
        </w:rPr>
        <w:t>is</w:t>
      </w:r>
      <w:r w:rsidRPr="00C41029">
        <w:rPr>
          <w:sz w:val="24"/>
          <w:szCs w:val="24"/>
        </w:rPr>
        <w:t xml:space="preserve"> </w:t>
      </w:r>
      <w:r>
        <w:rPr>
          <w:sz w:val="24"/>
          <w:szCs w:val="24"/>
        </w:rPr>
        <w:t xml:space="preserve">piedāvājums jāsagatavo un jāiesniedz atbilstoši nolikuma </w:t>
      </w:r>
      <w:r w:rsidRPr="0027595D">
        <w:rPr>
          <w:sz w:val="24"/>
          <w:szCs w:val="24"/>
        </w:rPr>
        <w:t>3. pielikumā</w:t>
      </w:r>
      <w:r>
        <w:rPr>
          <w:sz w:val="24"/>
          <w:szCs w:val="24"/>
        </w:rPr>
        <w:t xml:space="preserve"> norādītajai formai</w:t>
      </w:r>
      <w:r w:rsidRPr="00C41029">
        <w:rPr>
          <w:sz w:val="24"/>
          <w:szCs w:val="24"/>
        </w:rPr>
        <w:t>.</w:t>
      </w:r>
    </w:p>
    <w:p w:rsidR="00661A68" w:rsidRDefault="00661A68" w:rsidP="00DE5232">
      <w:pPr>
        <w:spacing w:before="0" w:line="240" w:lineRule="auto"/>
        <w:ind w:left="0" w:firstLine="0"/>
        <w:rPr>
          <w:sz w:val="24"/>
          <w:szCs w:val="24"/>
        </w:rPr>
      </w:pPr>
      <w:r>
        <w:rPr>
          <w:sz w:val="24"/>
          <w:szCs w:val="24"/>
        </w:rPr>
        <w:t>4.</w:t>
      </w:r>
      <w:r w:rsidRPr="00C41029">
        <w:rPr>
          <w:sz w:val="24"/>
          <w:szCs w:val="24"/>
        </w:rPr>
        <w:t>3.2.</w:t>
      </w:r>
      <w:r>
        <w:rPr>
          <w:sz w:val="24"/>
          <w:szCs w:val="24"/>
        </w:rPr>
        <w:t xml:space="preserve"> Tehniskajam piedāvājumam jābūt Pretendenta vadītāja vai pilnvarotās personas parakstītam.</w:t>
      </w:r>
    </w:p>
    <w:p w:rsidR="00661A68" w:rsidRDefault="00661A68" w:rsidP="00661A68">
      <w:pPr>
        <w:spacing w:before="0" w:line="240" w:lineRule="auto"/>
        <w:ind w:left="0" w:firstLine="0"/>
        <w:rPr>
          <w:sz w:val="24"/>
          <w:szCs w:val="24"/>
        </w:rPr>
      </w:pPr>
      <w:r>
        <w:rPr>
          <w:sz w:val="24"/>
          <w:szCs w:val="24"/>
        </w:rPr>
        <w:t xml:space="preserve">4.4. </w:t>
      </w:r>
      <w:r w:rsidRPr="00377951">
        <w:rPr>
          <w:b/>
          <w:sz w:val="24"/>
          <w:szCs w:val="24"/>
        </w:rPr>
        <w:t>Prasības Finanšu piedāvājumam</w:t>
      </w:r>
      <w:r>
        <w:rPr>
          <w:sz w:val="24"/>
          <w:szCs w:val="24"/>
        </w:rPr>
        <w:t xml:space="preserve"> </w:t>
      </w:r>
    </w:p>
    <w:p w:rsidR="00661A68" w:rsidRDefault="00661A68" w:rsidP="00661A68">
      <w:pPr>
        <w:spacing w:before="0" w:line="240" w:lineRule="auto"/>
        <w:ind w:left="0" w:firstLine="0"/>
        <w:rPr>
          <w:sz w:val="24"/>
          <w:szCs w:val="24"/>
        </w:rPr>
      </w:pPr>
      <w:r>
        <w:rPr>
          <w:sz w:val="24"/>
          <w:szCs w:val="24"/>
        </w:rPr>
        <w:t xml:space="preserve">4.4.1.Finanšu piedāvājums jāsagatavo un jāiesniedz atbilstoši nolikuma </w:t>
      </w:r>
      <w:r w:rsidRPr="0027595D">
        <w:rPr>
          <w:sz w:val="24"/>
          <w:szCs w:val="24"/>
        </w:rPr>
        <w:t>2. pielikumā</w:t>
      </w:r>
      <w:r>
        <w:rPr>
          <w:sz w:val="24"/>
          <w:szCs w:val="24"/>
        </w:rPr>
        <w:t xml:space="preserve"> norādītajai formai.</w:t>
      </w:r>
    </w:p>
    <w:p w:rsidR="00661A68" w:rsidRPr="00C41029" w:rsidRDefault="00661A68" w:rsidP="00661A68">
      <w:pPr>
        <w:spacing w:before="0" w:line="240" w:lineRule="auto"/>
        <w:ind w:left="0" w:firstLine="0"/>
        <w:rPr>
          <w:sz w:val="24"/>
          <w:szCs w:val="24"/>
        </w:rPr>
      </w:pPr>
      <w:r>
        <w:rPr>
          <w:sz w:val="24"/>
          <w:szCs w:val="24"/>
        </w:rPr>
        <w:t>4.4.2. F</w:t>
      </w:r>
      <w:r w:rsidRPr="002A1D3A">
        <w:rPr>
          <w:sz w:val="24"/>
          <w:szCs w:val="24"/>
        </w:rPr>
        <w:t xml:space="preserve">inanšu piedāvājumā jānorāda </w:t>
      </w:r>
      <w:r>
        <w:rPr>
          <w:sz w:val="24"/>
          <w:szCs w:val="24"/>
        </w:rPr>
        <w:t>kurināmā</w:t>
      </w:r>
      <w:r w:rsidRPr="002A1D3A">
        <w:rPr>
          <w:sz w:val="24"/>
          <w:szCs w:val="24"/>
        </w:rPr>
        <w:t xml:space="preserve"> prognozētā </w:t>
      </w:r>
      <w:r w:rsidRPr="002A1D3A">
        <w:rPr>
          <w:sz w:val="24"/>
          <w:szCs w:val="24"/>
          <w:u w:val="single"/>
        </w:rPr>
        <w:t>maksimālā cena Līguma darbības laikā</w:t>
      </w:r>
      <w:r>
        <w:rPr>
          <w:sz w:val="24"/>
          <w:szCs w:val="24"/>
          <w:u w:val="single"/>
        </w:rPr>
        <w:t>.</w:t>
      </w:r>
    </w:p>
    <w:p w:rsidR="00661A68" w:rsidRPr="00C41029" w:rsidRDefault="00661A68" w:rsidP="00661A68">
      <w:pPr>
        <w:spacing w:before="0" w:line="240" w:lineRule="auto"/>
        <w:ind w:left="0" w:firstLine="0"/>
        <w:rPr>
          <w:sz w:val="24"/>
          <w:szCs w:val="24"/>
        </w:rPr>
      </w:pPr>
      <w:r w:rsidRPr="00C41029">
        <w:rPr>
          <w:sz w:val="24"/>
          <w:szCs w:val="24"/>
        </w:rPr>
        <w:t>4.</w:t>
      </w:r>
      <w:r>
        <w:rPr>
          <w:sz w:val="24"/>
          <w:szCs w:val="24"/>
        </w:rPr>
        <w:t>4.3.F</w:t>
      </w:r>
      <w:r w:rsidRPr="00C41029">
        <w:rPr>
          <w:sz w:val="24"/>
          <w:szCs w:val="24"/>
        </w:rPr>
        <w:t>inanšu piedāvājumā cenā iekļaujamas visas ar piegādi saistītās izmaksas - transporta izdevumi līdz piegādes vietai un izkraušanas izdevumi;</w:t>
      </w:r>
    </w:p>
    <w:p w:rsidR="00661A68" w:rsidRDefault="00661A68" w:rsidP="00661A68">
      <w:pPr>
        <w:pStyle w:val="BodyText"/>
        <w:widowControl/>
        <w:numPr>
          <w:ilvl w:val="2"/>
          <w:numId w:val="0"/>
        </w:numPr>
        <w:autoSpaceDE/>
        <w:autoSpaceDN/>
        <w:adjustRightInd/>
        <w:spacing w:before="0" w:after="0" w:line="240" w:lineRule="auto"/>
        <w:ind w:hanging="180"/>
        <w:rPr>
          <w:sz w:val="24"/>
          <w:szCs w:val="24"/>
        </w:rPr>
      </w:pPr>
      <w:r w:rsidRPr="00C41029">
        <w:rPr>
          <w:sz w:val="24"/>
          <w:szCs w:val="24"/>
        </w:rPr>
        <w:t xml:space="preserve">  </w:t>
      </w:r>
      <w:r>
        <w:rPr>
          <w:sz w:val="24"/>
          <w:szCs w:val="24"/>
        </w:rPr>
        <w:t xml:space="preserve"> 4.4.4. Finanšu piedāvājumam  jābūt Pretendenta vadītāja vai pilnvarotās personas parakstītam.</w:t>
      </w:r>
      <w:r w:rsidRPr="00C41029">
        <w:rPr>
          <w:sz w:val="24"/>
          <w:szCs w:val="24"/>
        </w:rPr>
        <w:t xml:space="preserve"> </w:t>
      </w:r>
    </w:p>
    <w:p w:rsidR="00661A68" w:rsidRPr="00C41029" w:rsidRDefault="00661A68" w:rsidP="00661A68">
      <w:pPr>
        <w:pStyle w:val="BodyText"/>
        <w:widowControl/>
        <w:numPr>
          <w:ilvl w:val="2"/>
          <w:numId w:val="0"/>
        </w:numPr>
        <w:autoSpaceDE/>
        <w:autoSpaceDN/>
        <w:adjustRightInd/>
        <w:spacing w:before="0" w:after="0" w:line="240" w:lineRule="auto"/>
        <w:ind w:hanging="180"/>
        <w:rPr>
          <w:sz w:val="24"/>
          <w:szCs w:val="24"/>
        </w:rPr>
      </w:pPr>
      <w:r>
        <w:rPr>
          <w:sz w:val="24"/>
          <w:szCs w:val="24"/>
        </w:rPr>
        <w:t xml:space="preserve">   4</w:t>
      </w:r>
      <w:r w:rsidRPr="00C41029">
        <w:rPr>
          <w:sz w:val="24"/>
          <w:szCs w:val="24"/>
        </w:rPr>
        <w:t>.</w:t>
      </w:r>
      <w:r>
        <w:rPr>
          <w:sz w:val="24"/>
          <w:szCs w:val="24"/>
        </w:rPr>
        <w:t xml:space="preserve">4.5. </w:t>
      </w:r>
      <w:r w:rsidRPr="00C41029">
        <w:rPr>
          <w:sz w:val="24"/>
          <w:szCs w:val="24"/>
        </w:rPr>
        <w:t xml:space="preserve"> Piedāvājumā var iekļaut cenu atlaides.</w:t>
      </w:r>
    </w:p>
    <w:p w:rsidR="00661A68" w:rsidRDefault="00661A68" w:rsidP="00244096">
      <w:pPr>
        <w:pStyle w:val="Heading1"/>
        <w:spacing w:before="0" w:after="0" w:line="240" w:lineRule="auto"/>
        <w:rPr>
          <w:rFonts w:ascii="Times New Roman" w:hAnsi="Times New Roman"/>
          <w:szCs w:val="24"/>
        </w:rPr>
      </w:pPr>
      <w:bookmarkStart w:id="5" w:name="nodala1piediesniegs"/>
      <w:bookmarkStart w:id="6" w:name="nodala4"/>
      <w:bookmarkStart w:id="7" w:name="nodala5"/>
      <w:bookmarkEnd w:id="3"/>
      <w:bookmarkEnd w:id="4"/>
      <w:bookmarkEnd w:id="5"/>
      <w:bookmarkEnd w:id="6"/>
      <w:bookmarkEnd w:id="7"/>
      <w:r>
        <w:rPr>
          <w:rFonts w:ascii="Times New Roman" w:hAnsi="Times New Roman"/>
          <w:szCs w:val="24"/>
        </w:rPr>
        <w:t>5</w:t>
      </w:r>
      <w:r w:rsidRPr="00C41029">
        <w:rPr>
          <w:rFonts w:ascii="Times New Roman" w:hAnsi="Times New Roman"/>
          <w:szCs w:val="24"/>
        </w:rPr>
        <w:t xml:space="preserve">. </w:t>
      </w:r>
      <w:r>
        <w:rPr>
          <w:rFonts w:ascii="Times New Roman" w:hAnsi="Times New Roman"/>
          <w:szCs w:val="24"/>
        </w:rPr>
        <w:t>PIEDĀVĀJUMU VĒRTĒŠANA</w:t>
      </w:r>
    </w:p>
    <w:p w:rsidR="00661A68" w:rsidRPr="00C41029" w:rsidRDefault="00661A68" w:rsidP="00244096">
      <w:pPr>
        <w:pStyle w:val="Heading2"/>
        <w:numPr>
          <w:ilvl w:val="1"/>
          <w:numId w:val="0"/>
        </w:numPr>
        <w:tabs>
          <w:tab w:val="clear" w:pos="576"/>
          <w:tab w:val="num" w:pos="567"/>
        </w:tabs>
        <w:adjustRightInd/>
        <w:spacing w:before="0" w:after="0" w:line="240" w:lineRule="auto"/>
        <w:ind w:left="567" w:hanging="567"/>
        <w:rPr>
          <w:b/>
          <w:bCs/>
          <w:szCs w:val="24"/>
        </w:rPr>
      </w:pPr>
      <w:bookmarkStart w:id="8" w:name="nodala6"/>
      <w:bookmarkStart w:id="9" w:name="nod7"/>
      <w:bookmarkEnd w:id="8"/>
      <w:bookmarkEnd w:id="9"/>
      <w:r>
        <w:rPr>
          <w:bCs/>
          <w:szCs w:val="24"/>
        </w:rPr>
        <w:t>5</w:t>
      </w:r>
      <w:r w:rsidRPr="00C41029">
        <w:rPr>
          <w:bCs/>
          <w:szCs w:val="24"/>
        </w:rPr>
        <w:t>.1. Piedāvājumu noformējuma pārbaudi</w:t>
      </w:r>
      <w:r>
        <w:rPr>
          <w:bCs/>
          <w:szCs w:val="24"/>
        </w:rPr>
        <w:t>, Pretendenta atlasi</w:t>
      </w:r>
      <w:r w:rsidRPr="00C41029">
        <w:rPr>
          <w:bCs/>
          <w:szCs w:val="24"/>
        </w:rPr>
        <w:t xml:space="preserve"> un </w:t>
      </w:r>
      <w:r>
        <w:rPr>
          <w:bCs/>
          <w:szCs w:val="24"/>
        </w:rPr>
        <w:t>piedāvājuma vērtēšanu</w:t>
      </w:r>
      <w:r w:rsidRPr="00C41029">
        <w:rPr>
          <w:bCs/>
          <w:szCs w:val="24"/>
        </w:rPr>
        <w:t xml:space="preserve"> veic slēgtā sēdē. </w:t>
      </w:r>
    </w:p>
    <w:p w:rsidR="00661A68" w:rsidRDefault="00661A68" w:rsidP="00207E3E">
      <w:pPr>
        <w:pStyle w:val="Heading2"/>
        <w:numPr>
          <w:ilvl w:val="1"/>
          <w:numId w:val="0"/>
        </w:numPr>
        <w:tabs>
          <w:tab w:val="clear" w:pos="576"/>
          <w:tab w:val="num" w:pos="567"/>
        </w:tabs>
        <w:adjustRightInd/>
        <w:spacing w:before="0" w:after="0" w:line="240" w:lineRule="auto"/>
        <w:ind w:left="567" w:hanging="567"/>
        <w:rPr>
          <w:b/>
          <w:bCs/>
          <w:szCs w:val="24"/>
        </w:rPr>
      </w:pPr>
      <w:r>
        <w:rPr>
          <w:bCs/>
          <w:szCs w:val="24"/>
        </w:rPr>
        <w:t>5</w:t>
      </w:r>
      <w:r w:rsidRPr="00C41029">
        <w:rPr>
          <w:bCs/>
          <w:szCs w:val="24"/>
        </w:rPr>
        <w:t>.2. Piedāvājumu izvērtēšan</w:t>
      </w:r>
      <w:r>
        <w:rPr>
          <w:bCs/>
          <w:szCs w:val="24"/>
        </w:rPr>
        <w:t>u komisija veic 3 (trīs</w:t>
      </w:r>
      <w:r w:rsidRPr="00C41029">
        <w:rPr>
          <w:bCs/>
          <w:szCs w:val="24"/>
        </w:rPr>
        <w:t>) posmos:</w:t>
      </w:r>
    </w:p>
    <w:p w:rsidR="00661A68" w:rsidRPr="00377951" w:rsidRDefault="00661A68" w:rsidP="00207E3E">
      <w:pPr>
        <w:pStyle w:val="Heading2"/>
        <w:numPr>
          <w:ilvl w:val="1"/>
          <w:numId w:val="0"/>
        </w:numPr>
        <w:tabs>
          <w:tab w:val="clear" w:pos="576"/>
          <w:tab w:val="num" w:pos="567"/>
        </w:tabs>
        <w:adjustRightInd/>
        <w:spacing w:before="0" w:after="0" w:line="240" w:lineRule="auto"/>
        <w:ind w:left="567" w:hanging="567"/>
        <w:rPr>
          <w:b/>
          <w:bCs/>
          <w:szCs w:val="24"/>
        </w:rPr>
      </w:pPr>
      <w:r>
        <w:rPr>
          <w:bCs/>
          <w:szCs w:val="24"/>
        </w:rPr>
        <w:t>5.2.1.</w:t>
      </w:r>
      <w:r w:rsidRPr="00C41029">
        <w:rPr>
          <w:bCs/>
          <w:szCs w:val="24"/>
          <w:u w:val="single"/>
        </w:rPr>
        <w:t>1.  posms – Piedāvājumu noformējuma pārbaude:</w:t>
      </w:r>
    </w:p>
    <w:p w:rsidR="00661A68" w:rsidRPr="00C41029" w:rsidRDefault="00661A68" w:rsidP="00207E3E">
      <w:pPr>
        <w:pStyle w:val="BodyText"/>
        <w:widowControl/>
        <w:spacing w:before="0" w:after="0" w:line="240" w:lineRule="auto"/>
        <w:ind w:left="900" w:hanging="360"/>
        <w:rPr>
          <w:sz w:val="24"/>
          <w:szCs w:val="24"/>
        </w:rPr>
      </w:pPr>
      <w:r w:rsidRPr="00C41029">
        <w:rPr>
          <w:sz w:val="24"/>
          <w:szCs w:val="24"/>
        </w:rPr>
        <w:t xml:space="preserve">1) iepirkuma komisija pārbauda, vai piedāvājums sagatavots un noformēts atbilstoši nolikuma </w:t>
      </w:r>
      <w:r>
        <w:rPr>
          <w:sz w:val="24"/>
          <w:szCs w:val="24"/>
        </w:rPr>
        <w:t xml:space="preserve">4.1.2. un 4.1.3. </w:t>
      </w:r>
      <w:r w:rsidRPr="00C41029">
        <w:rPr>
          <w:sz w:val="24"/>
          <w:szCs w:val="24"/>
        </w:rPr>
        <w:t>prasībām;</w:t>
      </w:r>
    </w:p>
    <w:p w:rsidR="00661A68" w:rsidRPr="00C41029" w:rsidRDefault="00661A68" w:rsidP="00207E3E">
      <w:pPr>
        <w:pStyle w:val="BodyText"/>
        <w:widowControl/>
        <w:spacing w:before="0" w:after="0" w:line="240" w:lineRule="auto"/>
        <w:ind w:left="900" w:hanging="360"/>
        <w:rPr>
          <w:sz w:val="24"/>
          <w:szCs w:val="24"/>
        </w:rPr>
      </w:pPr>
      <w:r w:rsidRPr="00C41029">
        <w:rPr>
          <w:sz w:val="24"/>
          <w:szCs w:val="24"/>
        </w:rPr>
        <w:t>2) iepirkumu komisija pārbauda, vai iesniegtie pretendentu atlases dokumenti atbilst nolikuma</w:t>
      </w:r>
      <w:r>
        <w:rPr>
          <w:sz w:val="24"/>
          <w:szCs w:val="24"/>
        </w:rPr>
        <w:t xml:space="preserve"> 4.2.1.-4.2.</w:t>
      </w:r>
      <w:r w:rsidR="004E3C28">
        <w:rPr>
          <w:sz w:val="24"/>
          <w:szCs w:val="24"/>
        </w:rPr>
        <w:t>6</w:t>
      </w:r>
      <w:r>
        <w:rPr>
          <w:sz w:val="24"/>
          <w:szCs w:val="24"/>
        </w:rPr>
        <w:t xml:space="preserve">. </w:t>
      </w:r>
      <w:r w:rsidRPr="00C41029">
        <w:rPr>
          <w:sz w:val="24"/>
          <w:szCs w:val="24"/>
        </w:rPr>
        <w:t xml:space="preserve"> prasībām;</w:t>
      </w:r>
    </w:p>
    <w:p w:rsidR="00661A68" w:rsidRDefault="00661A68" w:rsidP="00207E3E">
      <w:pPr>
        <w:pStyle w:val="BodyText"/>
        <w:widowControl/>
        <w:spacing w:before="0" w:after="0" w:line="240" w:lineRule="auto"/>
        <w:ind w:left="1276"/>
        <w:rPr>
          <w:sz w:val="24"/>
          <w:szCs w:val="24"/>
        </w:rPr>
      </w:pPr>
      <w:r w:rsidRPr="00C41029">
        <w:rPr>
          <w:sz w:val="24"/>
          <w:szCs w:val="24"/>
        </w:rPr>
        <w:t xml:space="preserve">3) Nolikuma prasībām neatbilstoši piedāvājumi uz vērtēšanas 2. posmu </w:t>
      </w:r>
      <w:r>
        <w:rPr>
          <w:sz w:val="24"/>
          <w:szCs w:val="24"/>
        </w:rPr>
        <w:t>netiek virzīti.</w:t>
      </w:r>
    </w:p>
    <w:p w:rsidR="00661A68" w:rsidRPr="00377951" w:rsidRDefault="00661A68" w:rsidP="00661A68">
      <w:pPr>
        <w:pStyle w:val="BodyText"/>
        <w:widowControl/>
        <w:spacing w:before="0" w:after="0" w:line="240" w:lineRule="auto"/>
        <w:rPr>
          <w:sz w:val="24"/>
          <w:szCs w:val="24"/>
        </w:rPr>
      </w:pPr>
      <w:r>
        <w:rPr>
          <w:sz w:val="24"/>
          <w:szCs w:val="24"/>
        </w:rPr>
        <w:t xml:space="preserve">5.2.2. </w:t>
      </w:r>
      <w:r w:rsidRPr="00C41029">
        <w:rPr>
          <w:b/>
          <w:bCs/>
          <w:sz w:val="24"/>
          <w:szCs w:val="24"/>
          <w:u w:val="single"/>
        </w:rPr>
        <w:t xml:space="preserve">2.  posms – </w:t>
      </w:r>
      <w:r>
        <w:rPr>
          <w:b/>
          <w:bCs/>
          <w:sz w:val="24"/>
          <w:szCs w:val="24"/>
          <w:u w:val="single"/>
        </w:rPr>
        <w:t>T</w:t>
      </w:r>
      <w:r w:rsidRPr="00C41029">
        <w:rPr>
          <w:b/>
          <w:bCs/>
          <w:sz w:val="24"/>
          <w:szCs w:val="24"/>
          <w:u w:val="single"/>
        </w:rPr>
        <w:t>ehnisk</w:t>
      </w:r>
      <w:r>
        <w:rPr>
          <w:b/>
          <w:bCs/>
          <w:sz w:val="24"/>
          <w:szCs w:val="24"/>
          <w:u w:val="single"/>
        </w:rPr>
        <w:t>o</w:t>
      </w:r>
      <w:r w:rsidRPr="00C41029">
        <w:rPr>
          <w:b/>
          <w:bCs/>
          <w:sz w:val="24"/>
          <w:szCs w:val="24"/>
          <w:u w:val="single"/>
        </w:rPr>
        <w:t xml:space="preserve"> </w:t>
      </w:r>
      <w:r>
        <w:rPr>
          <w:b/>
          <w:bCs/>
          <w:sz w:val="24"/>
          <w:szCs w:val="24"/>
          <w:u w:val="single"/>
        </w:rPr>
        <w:t>piedāvājumu</w:t>
      </w:r>
      <w:r w:rsidRPr="00C41029">
        <w:rPr>
          <w:b/>
          <w:bCs/>
          <w:sz w:val="24"/>
          <w:szCs w:val="24"/>
          <w:u w:val="single"/>
        </w:rPr>
        <w:t xml:space="preserve"> </w:t>
      </w:r>
      <w:r>
        <w:rPr>
          <w:b/>
          <w:bCs/>
          <w:sz w:val="24"/>
          <w:szCs w:val="24"/>
          <w:u w:val="single"/>
        </w:rPr>
        <w:t>atbilstības pārbaude</w:t>
      </w:r>
    </w:p>
    <w:p w:rsidR="00661A68" w:rsidRDefault="00661A68" w:rsidP="00661A68">
      <w:pPr>
        <w:pStyle w:val="BodyText"/>
        <w:widowControl/>
        <w:spacing w:before="0" w:after="0" w:line="240" w:lineRule="auto"/>
        <w:ind w:left="-142" w:firstLine="142"/>
        <w:rPr>
          <w:sz w:val="24"/>
          <w:szCs w:val="24"/>
        </w:rPr>
      </w:pPr>
      <w:r w:rsidRPr="00C41029">
        <w:rPr>
          <w:sz w:val="24"/>
          <w:szCs w:val="24"/>
        </w:rPr>
        <w:t xml:space="preserve">Iepirkuma komisija novērtē, vai </w:t>
      </w:r>
      <w:r>
        <w:rPr>
          <w:sz w:val="24"/>
          <w:szCs w:val="24"/>
        </w:rPr>
        <w:t xml:space="preserve">Tehniskais </w:t>
      </w:r>
      <w:r w:rsidRPr="00C41029">
        <w:rPr>
          <w:sz w:val="24"/>
          <w:szCs w:val="24"/>
        </w:rPr>
        <w:t>piedāvājums atbilst</w:t>
      </w:r>
      <w:r>
        <w:rPr>
          <w:sz w:val="24"/>
          <w:szCs w:val="24"/>
        </w:rPr>
        <w:t xml:space="preserve"> 4.3. punktā un n</w:t>
      </w:r>
      <w:r w:rsidRPr="00C41029">
        <w:rPr>
          <w:sz w:val="24"/>
          <w:szCs w:val="24"/>
        </w:rPr>
        <w:t xml:space="preserve">olikuma </w:t>
      </w:r>
      <w:r>
        <w:rPr>
          <w:sz w:val="24"/>
          <w:szCs w:val="24"/>
        </w:rPr>
        <w:t xml:space="preserve">3.pielikuma </w:t>
      </w:r>
      <w:r w:rsidRPr="00C41029">
        <w:rPr>
          <w:sz w:val="24"/>
          <w:szCs w:val="24"/>
        </w:rPr>
        <w:t>prasībām.</w:t>
      </w:r>
    </w:p>
    <w:p w:rsidR="00661A68" w:rsidRPr="00377951" w:rsidRDefault="00661A68" w:rsidP="00661A68">
      <w:pPr>
        <w:pStyle w:val="BodyText"/>
        <w:widowControl/>
        <w:spacing w:before="0" w:after="0" w:line="240" w:lineRule="auto"/>
        <w:ind w:left="0" w:firstLine="0"/>
        <w:rPr>
          <w:sz w:val="24"/>
          <w:szCs w:val="24"/>
        </w:rPr>
      </w:pPr>
      <w:r>
        <w:rPr>
          <w:sz w:val="24"/>
          <w:szCs w:val="24"/>
        </w:rPr>
        <w:t xml:space="preserve">5.2.3.  </w:t>
      </w:r>
      <w:r w:rsidRPr="00C41029">
        <w:rPr>
          <w:b/>
          <w:bCs/>
          <w:sz w:val="24"/>
          <w:szCs w:val="24"/>
          <w:u w:val="single"/>
        </w:rPr>
        <w:t>3.  posms – Piedāvājumu vērtēšana:</w:t>
      </w:r>
    </w:p>
    <w:p w:rsidR="00661A68" w:rsidRDefault="00661A68" w:rsidP="00661A68">
      <w:pPr>
        <w:pStyle w:val="BodyText"/>
        <w:widowControl/>
        <w:numPr>
          <w:ilvl w:val="3"/>
          <w:numId w:val="0"/>
        </w:numPr>
        <w:autoSpaceDE/>
        <w:autoSpaceDN/>
        <w:adjustRightInd/>
        <w:spacing w:before="0" w:after="0" w:line="240" w:lineRule="auto"/>
        <w:ind w:left="-142" w:firstLine="142"/>
        <w:rPr>
          <w:sz w:val="24"/>
          <w:szCs w:val="24"/>
        </w:rPr>
      </w:pPr>
      <w:r w:rsidRPr="00C41029">
        <w:rPr>
          <w:sz w:val="24"/>
          <w:szCs w:val="24"/>
        </w:rPr>
        <w:t xml:space="preserve">Iepirkuma komisija </w:t>
      </w:r>
      <w:r>
        <w:rPr>
          <w:sz w:val="24"/>
          <w:szCs w:val="24"/>
        </w:rPr>
        <w:t xml:space="preserve">izvērtē, vai Pretendenta iesniegtais Finanšu piedāvājums atbilst atklāta konkursa nolikuma 4.4. punktā noteiktajām prasībām, un pārbauda, vai finanšu piedāvājumā nav </w:t>
      </w:r>
      <w:r w:rsidRPr="00C41029">
        <w:rPr>
          <w:sz w:val="24"/>
          <w:szCs w:val="24"/>
        </w:rPr>
        <w:t xml:space="preserve"> aritmētisko kļūdu</w:t>
      </w:r>
      <w:r>
        <w:rPr>
          <w:sz w:val="24"/>
          <w:szCs w:val="24"/>
        </w:rPr>
        <w:t xml:space="preserve"> (nolikuma 6.sadaļa Aritmētisko kļūdu labošana)</w:t>
      </w:r>
      <w:r w:rsidRPr="00C41029">
        <w:rPr>
          <w:sz w:val="24"/>
          <w:szCs w:val="24"/>
        </w:rPr>
        <w:t>;</w:t>
      </w:r>
    </w:p>
    <w:p w:rsidR="00661A68" w:rsidRPr="00377951" w:rsidRDefault="00661A68" w:rsidP="00661A68">
      <w:pPr>
        <w:pStyle w:val="BodyText"/>
        <w:widowControl/>
        <w:numPr>
          <w:ilvl w:val="3"/>
          <w:numId w:val="0"/>
        </w:numPr>
        <w:autoSpaceDE/>
        <w:autoSpaceDN/>
        <w:adjustRightInd/>
        <w:spacing w:before="0" w:after="0" w:line="240" w:lineRule="auto"/>
        <w:ind w:left="-142" w:firstLine="142"/>
        <w:rPr>
          <w:sz w:val="24"/>
          <w:szCs w:val="24"/>
        </w:rPr>
      </w:pPr>
      <w:r w:rsidRPr="00C41029">
        <w:rPr>
          <w:sz w:val="24"/>
          <w:szCs w:val="24"/>
        </w:rPr>
        <w:t>Iepirkumā tiks vērtēta</w:t>
      </w:r>
      <w:r w:rsidRPr="00C41029">
        <w:rPr>
          <w:b/>
          <w:sz w:val="24"/>
          <w:szCs w:val="24"/>
        </w:rPr>
        <w:t xml:space="preserve"> </w:t>
      </w:r>
      <w:r w:rsidRPr="00377951">
        <w:rPr>
          <w:sz w:val="24"/>
          <w:szCs w:val="24"/>
        </w:rPr>
        <w:t>piedāvātā cena par visu iepirkuma priekšmetu.</w:t>
      </w:r>
    </w:p>
    <w:p w:rsidR="00661A68" w:rsidRDefault="00661A68" w:rsidP="00661A68">
      <w:pPr>
        <w:pStyle w:val="Bodytext1"/>
        <w:widowControl w:val="0"/>
        <w:shd w:val="clear" w:color="auto" w:fill="auto"/>
        <w:spacing w:after="0" w:line="240" w:lineRule="auto"/>
        <w:ind w:firstLine="0"/>
        <w:jc w:val="both"/>
        <w:rPr>
          <w:sz w:val="24"/>
          <w:szCs w:val="24"/>
        </w:rPr>
      </w:pPr>
      <w:r>
        <w:rPr>
          <w:sz w:val="24"/>
          <w:szCs w:val="24"/>
        </w:rPr>
        <w:t xml:space="preserve">5.2.4 </w:t>
      </w:r>
      <w:r w:rsidRPr="00A42B28">
        <w:rPr>
          <w:sz w:val="24"/>
          <w:szCs w:val="24"/>
        </w:rPr>
        <w:t xml:space="preserve"> Atklāta konkursa  ietvaros Iepirkuma komisija izvēlēsies piedāvājumu ar </w:t>
      </w:r>
      <w:r w:rsidRPr="00442254">
        <w:rPr>
          <w:b/>
          <w:sz w:val="24"/>
          <w:szCs w:val="24"/>
        </w:rPr>
        <w:t>viszemāko cenu</w:t>
      </w:r>
      <w:r w:rsidRPr="00A42B28">
        <w:rPr>
          <w:sz w:val="24"/>
          <w:szCs w:val="24"/>
        </w:rPr>
        <w:t>, kura iesniedzējs – pretendents atbilst šajā nolikumā noteiktajiem pretendentu atlases nosacījumiem un kura piedāvājuma atbilst šajā nolikumā noteiktajām prasībām.</w:t>
      </w:r>
    </w:p>
    <w:p w:rsidR="00661A68" w:rsidRPr="00A42B28" w:rsidRDefault="00661A68" w:rsidP="00207E3E">
      <w:pPr>
        <w:pStyle w:val="Heading2"/>
        <w:numPr>
          <w:ilvl w:val="1"/>
          <w:numId w:val="0"/>
        </w:numPr>
        <w:tabs>
          <w:tab w:val="clear" w:pos="576"/>
          <w:tab w:val="num" w:pos="567"/>
        </w:tabs>
        <w:adjustRightInd/>
        <w:spacing w:before="0" w:after="0" w:line="240" w:lineRule="auto"/>
        <w:ind w:left="567" w:hanging="567"/>
        <w:rPr>
          <w:b/>
          <w:bCs/>
          <w:szCs w:val="24"/>
        </w:rPr>
      </w:pPr>
      <w:r>
        <w:rPr>
          <w:bCs/>
          <w:szCs w:val="24"/>
        </w:rPr>
        <w:t>5.2.5.</w:t>
      </w:r>
      <w:r w:rsidRPr="00A42B28">
        <w:rPr>
          <w:bCs/>
          <w:szCs w:val="24"/>
        </w:rPr>
        <w:t>. Gadījumā, ja:</w:t>
      </w:r>
    </w:p>
    <w:p w:rsidR="00661A68" w:rsidRPr="00A42B28" w:rsidRDefault="00661A68" w:rsidP="00661A68">
      <w:pPr>
        <w:pStyle w:val="BodyText"/>
        <w:widowControl/>
        <w:numPr>
          <w:ilvl w:val="2"/>
          <w:numId w:val="0"/>
        </w:numPr>
        <w:tabs>
          <w:tab w:val="num" w:pos="720"/>
          <w:tab w:val="num" w:pos="1276"/>
          <w:tab w:val="num" w:pos="1800"/>
          <w:tab w:val="num" w:pos="2127"/>
        </w:tabs>
        <w:autoSpaceDE/>
        <w:autoSpaceDN/>
        <w:adjustRightInd/>
        <w:spacing w:before="0" w:after="0" w:line="240" w:lineRule="auto"/>
        <w:ind w:left="680" w:hanging="680"/>
        <w:rPr>
          <w:sz w:val="24"/>
          <w:szCs w:val="24"/>
        </w:rPr>
      </w:pPr>
      <w:r w:rsidRPr="00A42B28">
        <w:rPr>
          <w:sz w:val="24"/>
          <w:szCs w:val="24"/>
        </w:rPr>
        <w:t>- piedāvājums neatbilst kādai iepirkuma nolikumā noteiktajai prasībai, vai</w:t>
      </w:r>
    </w:p>
    <w:p w:rsidR="00661A68" w:rsidRPr="00A42B28" w:rsidRDefault="00661A68" w:rsidP="00661A68">
      <w:pPr>
        <w:pStyle w:val="BodyText"/>
        <w:widowControl/>
        <w:numPr>
          <w:ilvl w:val="2"/>
          <w:numId w:val="0"/>
        </w:numPr>
        <w:tabs>
          <w:tab w:val="num" w:pos="720"/>
          <w:tab w:val="num" w:pos="1276"/>
          <w:tab w:val="num" w:pos="1800"/>
          <w:tab w:val="num" w:pos="2127"/>
        </w:tabs>
        <w:autoSpaceDE/>
        <w:autoSpaceDN/>
        <w:adjustRightInd/>
        <w:spacing w:before="0" w:after="0" w:line="240" w:lineRule="auto"/>
        <w:ind w:left="680" w:hanging="680"/>
        <w:rPr>
          <w:sz w:val="24"/>
          <w:szCs w:val="24"/>
        </w:rPr>
      </w:pPr>
      <w:r w:rsidRPr="00A42B28">
        <w:rPr>
          <w:sz w:val="24"/>
          <w:szCs w:val="24"/>
        </w:rPr>
        <w:t>- piedāvājums tiek atzīts par nepamatoti lētu, vai</w:t>
      </w:r>
    </w:p>
    <w:p w:rsidR="00661A68" w:rsidRPr="00A42B28" w:rsidRDefault="00661A68" w:rsidP="00661A68">
      <w:pPr>
        <w:pStyle w:val="BodyText"/>
        <w:widowControl/>
        <w:numPr>
          <w:ilvl w:val="2"/>
          <w:numId w:val="0"/>
        </w:numPr>
        <w:tabs>
          <w:tab w:val="num" w:pos="720"/>
          <w:tab w:val="num" w:pos="1276"/>
          <w:tab w:val="num" w:pos="1800"/>
          <w:tab w:val="num" w:pos="2127"/>
        </w:tabs>
        <w:autoSpaceDE/>
        <w:autoSpaceDN/>
        <w:adjustRightInd/>
        <w:spacing w:before="0" w:after="0" w:line="240" w:lineRule="auto"/>
        <w:ind w:left="680" w:hanging="680"/>
        <w:rPr>
          <w:sz w:val="24"/>
          <w:szCs w:val="24"/>
        </w:rPr>
      </w:pPr>
      <w:r w:rsidRPr="00A42B28">
        <w:rPr>
          <w:sz w:val="24"/>
          <w:szCs w:val="24"/>
        </w:rPr>
        <w:t>- piedāvājumu izvērtēšanas laikā Preten</w:t>
      </w:r>
      <w:bookmarkStart w:id="10" w:name="_GoBack"/>
      <w:bookmarkEnd w:id="10"/>
      <w:r w:rsidRPr="00A42B28">
        <w:rPr>
          <w:sz w:val="24"/>
          <w:szCs w:val="24"/>
        </w:rPr>
        <w:t xml:space="preserve">dents savu piedāvājumu atsauc, </w:t>
      </w:r>
    </w:p>
    <w:p w:rsidR="00661A68" w:rsidRDefault="00661A68" w:rsidP="00661A68">
      <w:pPr>
        <w:pStyle w:val="Header"/>
        <w:tabs>
          <w:tab w:val="clear" w:pos="4153"/>
          <w:tab w:val="clear" w:pos="8306"/>
        </w:tabs>
        <w:spacing w:before="0" w:line="240" w:lineRule="auto"/>
        <w:ind w:left="0" w:firstLine="0"/>
        <w:rPr>
          <w:sz w:val="24"/>
          <w:szCs w:val="24"/>
        </w:rPr>
      </w:pPr>
      <w:r w:rsidRPr="00A42B28">
        <w:rPr>
          <w:sz w:val="24"/>
          <w:szCs w:val="24"/>
        </w:rPr>
        <w:t>iepirkuma komisija turpmāk šo piedāvājumu neizskata un attiecīgo Pretendentu izslēdz no turpmākās dalības iepirkumā.</w:t>
      </w:r>
    </w:p>
    <w:p w:rsidR="00661A68" w:rsidRDefault="00661A68" w:rsidP="00661A68">
      <w:pPr>
        <w:spacing w:before="0" w:line="240" w:lineRule="auto"/>
        <w:ind w:left="0" w:firstLine="0"/>
        <w:rPr>
          <w:b/>
          <w:sz w:val="24"/>
          <w:szCs w:val="24"/>
        </w:rPr>
      </w:pPr>
      <w:r>
        <w:rPr>
          <w:b/>
          <w:sz w:val="24"/>
          <w:szCs w:val="24"/>
        </w:rPr>
        <w:t>6</w:t>
      </w:r>
      <w:r w:rsidRPr="00C41029">
        <w:rPr>
          <w:b/>
          <w:sz w:val="24"/>
          <w:szCs w:val="24"/>
        </w:rPr>
        <w:t xml:space="preserve">. </w:t>
      </w:r>
      <w:r>
        <w:rPr>
          <w:b/>
          <w:sz w:val="24"/>
          <w:szCs w:val="24"/>
        </w:rPr>
        <w:t>ARITMĒTISKO KĻŪDU LABOŠANA</w:t>
      </w:r>
    </w:p>
    <w:p w:rsidR="00661A68" w:rsidRDefault="00661A68" w:rsidP="00661A68">
      <w:pPr>
        <w:spacing w:before="0" w:line="240" w:lineRule="auto"/>
        <w:ind w:left="0" w:firstLine="0"/>
        <w:rPr>
          <w:sz w:val="24"/>
          <w:szCs w:val="24"/>
        </w:rPr>
      </w:pPr>
      <w:r w:rsidRPr="00377951">
        <w:rPr>
          <w:sz w:val="24"/>
          <w:szCs w:val="24"/>
        </w:rPr>
        <w:t>6.1. Piedāvājumu vērtēšanas laikā iepirkuma komisija pārbauda, vai piedāvājumā nav aritmētisko kļūdu.</w:t>
      </w:r>
    </w:p>
    <w:p w:rsidR="00661A68" w:rsidRDefault="00661A68" w:rsidP="00661A68">
      <w:pPr>
        <w:spacing w:before="0" w:line="240" w:lineRule="auto"/>
        <w:ind w:left="0" w:firstLine="0"/>
        <w:rPr>
          <w:sz w:val="24"/>
          <w:szCs w:val="24"/>
        </w:rPr>
      </w:pPr>
      <w:r>
        <w:rPr>
          <w:sz w:val="24"/>
          <w:szCs w:val="24"/>
        </w:rPr>
        <w:t>6.2. Ja iepirkuma komisija piedāvājumā konstatē aritmētiskās kļūdas, tā šīs kļūdas izlabo.</w:t>
      </w:r>
    </w:p>
    <w:p w:rsidR="00661A68" w:rsidRDefault="00661A68" w:rsidP="00661A68">
      <w:pPr>
        <w:spacing w:before="0" w:line="240" w:lineRule="auto"/>
        <w:ind w:left="0" w:firstLine="0"/>
        <w:rPr>
          <w:sz w:val="24"/>
          <w:szCs w:val="24"/>
        </w:rPr>
      </w:pPr>
      <w:r>
        <w:rPr>
          <w:sz w:val="24"/>
          <w:szCs w:val="24"/>
        </w:rPr>
        <w:t>6.3. Par kļūdu labojumu un laboto piedāvājuma summu iepirkuma komisija paziņo pretendentam, kura pieļautās kļūdas labotas.</w:t>
      </w:r>
    </w:p>
    <w:p w:rsidR="00661A68" w:rsidRPr="00377951" w:rsidRDefault="00661A68" w:rsidP="00661A68">
      <w:pPr>
        <w:spacing w:before="0" w:line="240" w:lineRule="auto"/>
        <w:ind w:left="0" w:firstLine="0"/>
        <w:rPr>
          <w:sz w:val="24"/>
          <w:szCs w:val="24"/>
        </w:rPr>
      </w:pPr>
      <w:r>
        <w:rPr>
          <w:sz w:val="24"/>
          <w:szCs w:val="24"/>
        </w:rPr>
        <w:t>6.4. Turpmākajā piedāvājumu vērtēšanā iepirkuma komisija ņem vērā tikai šajā sadaļā noteiktajā kārtībā labotās kļūdas.</w:t>
      </w:r>
    </w:p>
    <w:p w:rsidR="00661A68" w:rsidRPr="002A4718" w:rsidRDefault="00661A68" w:rsidP="00661A68">
      <w:pPr>
        <w:pStyle w:val="NoSpacing"/>
        <w:rPr>
          <w:b/>
          <w:sz w:val="24"/>
          <w:szCs w:val="24"/>
        </w:rPr>
      </w:pPr>
      <w:r w:rsidRPr="00801489">
        <w:rPr>
          <w:b/>
          <w:sz w:val="24"/>
          <w:szCs w:val="24"/>
        </w:rPr>
        <w:t xml:space="preserve">7. </w:t>
      </w:r>
      <w:r w:rsidR="006B567A">
        <w:rPr>
          <w:b/>
          <w:sz w:val="24"/>
          <w:szCs w:val="24"/>
        </w:rPr>
        <w:t>PRETENDENTU IZSLĒGŠANAS NOTEIKUMI</w:t>
      </w:r>
    </w:p>
    <w:p w:rsidR="00661A68" w:rsidRPr="00801489" w:rsidRDefault="00661A68" w:rsidP="006B567A">
      <w:pPr>
        <w:pStyle w:val="NoSpacing"/>
        <w:jc w:val="both"/>
        <w:rPr>
          <w:sz w:val="24"/>
          <w:szCs w:val="24"/>
        </w:rPr>
      </w:pPr>
      <w:r w:rsidRPr="00801489">
        <w:rPr>
          <w:sz w:val="24"/>
          <w:szCs w:val="24"/>
        </w:rPr>
        <w:t xml:space="preserve">7.1. </w:t>
      </w:r>
      <w:r w:rsidR="004E3C28" w:rsidRPr="004E3C28">
        <w:rPr>
          <w:sz w:val="24"/>
          <w:szCs w:val="24"/>
        </w:rPr>
        <w:t xml:space="preserve">Pasūtītājs veic pārbaudi par </w:t>
      </w:r>
      <w:r w:rsidR="006B567A">
        <w:rPr>
          <w:sz w:val="24"/>
          <w:szCs w:val="24"/>
        </w:rPr>
        <w:t xml:space="preserve">visiem pretendentiem, kas iesniegušu piedāvājumu iepirkumā atbilstoši </w:t>
      </w:r>
      <w:r w:rsidR="004E3C28" w:rsidRPr="004E3C28">
        <w:rPr>
          <w:sz w:val="24"/>
          <w:szCs w:val="24"/>
        </w:rPr>
        <w:t>PIL 39.</w:t>
      </w:r>
      <w:r w:rsidR="004E3C28" w:rsidRPr="004E3C28">
        <w:rPr>
          <w:sz w:val="24"/>
          <w:szCs w:val="24"/>
          <w:vertAlign w:val="superscript"/>
        </w:rPr>
        <w:t>1</w:t>
      </w:r>
      <w:r w:rsidR="004E3C28" w:rsidRPr="004E3C28">
        <w:rPr>
          <w:sz w:val="24"/>
          <w:szCs w:val="24"/>
        </w:rPr>
        <w:t xml:space="preserve"> panta pirmajā daļā noteikt</w:t>
      </w:r>
      <w:r w:rsidR="006B567A">
        <w:rPr>
          <w:sz w:val="24"/>
          <w:szCs w:val="24"/>
        </w:rPr>
        <w:t xml:space="preserve">ajiem </w:t>
      </w:r>
      <w:r w:rsidR="004E3C28" w:rsidRPr="004E3C28">
        <w:rPr>
          <w:sz w:val="24"/>
          <w:szCs w:val="24"/>
        </w:rPr>
        <w:t>izslēgšanas gadījum</w:t>
      </w:r>
      <w:r w:rsidR="006B567A">
        <w:rPr>
          <w:sz w:val="24"/>
          <w:szCs w:val="24"/>
        </w:rPr>
        <w:t>iem</w:t>
      </w:r>
      <w:r w:rsidR="004E3C28" w:rsidRPr="004E3C28">
        <w:rPr>
          <w:sz w:val="24"/>
          <w:szCs w:val="24"/>
        </w:rPr>
        <w:t>. Pārbaude tiek veikta atbilstoši 39.</w:t>
      </w:r>
      <w:r w:rsidR="004E3C28" w:rsidRPr="004E3C28">
        <w:rPr>
          <w:sz w:val="24"/>
          <w:szCs w:val="24"/>
          <w:vertAlign w:val="superscript"/>
        </w:rPr>
        <w:t>1</w:t>
      </w:r>
      <w:r w:rsidR="004E3C28" w:rsidRPr="004E3C28">
        <w:rPr>
          <w:sz w:val="24"/>
          <w:szCs w:val="24"/>
        </w:rPr>
        <w:t xml:space="preserve"> </w:t>
      </w:r>
      <w:r w:rsidR="00207E3E">
        <w:rPr>
          <w:sz w:val="24"/>
          <w:szCs w:val="24"/>
        </w:rPr>
        <w:t>panta noteiktajai kārtībai.</w:t>
      </w:r>
    </w:p>
    <w:p w:rsidR="00661A68" w:rsidRDefault="00661A68" w:rsidP="00661A68">
      <w:pPr>
        <w:pStyle w:val="Default"/>
        <w:jc w:val="both"/>
        <w:rPr>
          <w:b/>
          <w:bCs/>
        </w:rPr>
      </w:pPr>
      <w:r w:rsidRPr="00801489">
        <w:rPr>
          <w:b/>
          <w:bCs/>
        </w:rPr>
        <w:t>8. P</w:t>
      </w:r>
      <w:r>
        <w:rPr>
          <w:b/>
          <w:bCs/>
        </w:rPr>
        <w:t>AR IEPIRKUMA PROCEDŪRĀM</w:t>
      </w:r>
    </w:p>
    <w:p w:rsidR="00661A68" w:rsidRPr="00801489" w:rsidRDefault="00661A68" w:rsidP="00661A68">
      <w:pPr>
        <w:pStyle w:val="Default"/>
        <w:jc w:val="both"/>
      </w:pPr>
      <w:r w:rsidRPr="00801489">
        <w:rPr>
          <w:bCs/>
          <w:sz w:val="23"/>
          <w:szCs w:val="23"/>
        </w:rPr>
        <w:t xml:space="preserve">8.1. </w:t>
      </w:r>
      <w:r w:rsidRPr="00801489">
        <w:t xml:space="preserve">Visas iepirkuma procedūras Iepirkumu komisija veic, kā noteikts LR PIL un šajā nolikumā; </w:t>
      </w:r>
    </w:p>
    <w:p w:rsidR="00661A68" w:rsidRPr="00801489" w:rsidRDefault="00661A68" w:rsidP="00661A68">
      <w:pPr>
        <w:pStyle w:val="Default"/>
        <w:jc w:val="both"/>
      </w:pPr>
      <w:r w:rsidRPr="00801489">
        <w:rPr>
          <w:bCs/>
        </w:rPr>
        <w:t xml:space="preserve">8.2. </w:t>
      </w:r>
      <w:r w:rsidRPr="00801489">
        <w:t xml:space="preserve">Atklāta konkursa paziņojumā (par līgumu) un šajā nolikumā norādītajā laikā un vietā komisijas priekšsēdētājs sasauc piedāvājumu atvēršanas sanāksmi; </w:t>
      </w:r>
    </w:p>
    <w:p w:rsidR="00661A68" w:rsidRPr="00801489" w:rsidRDefault="00661A68" w:rsidP="00661A68">
      <w:pPr>
        <w:pStyle w:val="Default"/>
        <w:jc w:val="both"/>
      </w:pPr>
      <w:r w:rsidRPr="00801489">
        <w:rPr>
          <w:bCs/>
        </w:rPr>
        <w:t xml:space="preserve">8.3. </w:t>
      </w:r>
      <w:r w:rsidRPr="00801489">
        <w:t xml:space="preserve">Piedāvājumu atvēršanas sanāksmē var piedalīties visas ieinteresētās personas; </w:t>
      </w:r>
    </w:p>
    <w:p w:rsidR="00661A68" w:rsidRPr="00801489" w:rsidRDefault="00661A68" w:rsidP="00661A68">
      <w:pPr>
        <w:pStyle w:val="Default"/>
        <w:jc w:val="both"/>
      </w:pPr>
      <w:r w:rsidRPr="00801489">
        <w:rPr>
          <w:bCs/>
        </w:rPr>
        <w:t xml:space="preserve">8.4. </w:t>
      </w:r>
      <w:r w:rsidRPr="00801489">
        <w:t xml:space="preserve">Pretendentu pārstāvji reģistrējas komisijas sagatavotajā reģistrācijas lapā; </w:t>
      </w:r>
    </w:p>
    <w:p w:rsidR="00661A68" w:rsidRPr="00801489" w:rsidRDefault="00661A68" w:rsidP="00661A68">
      <w:pPr>
        <w:pStyle w:val="Default"/>
        <w:jc w:val="both"/>
      </w:pPr>
      <w:r w:rsidRPr="00801489">
        <w:rPr>
          <w:bCs/>
        </w:rPr>
        <w:t xml:space="preserve">8.5. </w:t>
      </w:r>
      <w:r w:rsidRPr="00801489">
        <w:t xml:space="preserve">Sākot piedāvājumu atvēršanas sanāksmi, klātesošajiem paziņo komisijas sastāvu; </w:t>
      </w:r>
    </w:p>
    <w:p w:rsidR="00661A68" w:rsidRPr="00801489" w:rsidRDefault="00661A68" w:rsidP="00661A68">
      <w:pPr>
        <w:pStyle w:val="Default"/>
        <w:jc w:val="both"/>
      </w:pPr>
      <w:r w:rsidRPr="00801489">
        <w:rPr>
          <w:bCs/>
        </w:rPr>
        <w:t xml:space="preserve">8.6. </w:t>
      </w:r>
      <w:r w:rsidRPr="00801489">
        <w:t xml:space="preserve">Sanāksmes laikā komisija nolasa pretendentu sarakstu; </w:t>
      </w:r>
    </w:p>
    <w:p w:rsidR="00661A68" w:rsidRPr="00801489" w:rsidRDefault="00661A68" w:rsidP="00661A68">
      <w:pPr>
        <w:pStyle w:val="Default"/>
        <w:jc w:val="both"/>
      </w:pPr>
      <w:r w:rsidRPr="00801489">
        <w:rPr>
          <w:bCs/>
        </w:rPr>
        <w:t xml:space="preserve">8.7. </w:t>
      </w:r>
      <w:r w:rsidRPr="00801489">
        <w:t xml:space="preserve">Pēc pretendentu paziņošanas katrs komisijas loceklis paraksta LR PIL 23. panta trešajā daļā noteikto apliecinājumu. </w:t>
      </w:r>
    </w:p>
    <w:p w:rsidR="00661A68" w:rsidRPr="00801489" w:rsidRDefault="00661A68" w:rsidP="00661A68">
      <w:pPr>
        <w:pStyle w:val="Default"/>
        <w:jc w:val="both"/>
      </w:pPr>
      <w:r w:rsidRPr="00801489">
        <w:rPr>
          <w:bCs/>
        </w:rPr>
        <w:t xml:space="preserve">8.8. </w:t>
      </w:r>
      <w:r w:rsidRPr="00801489">
        <w:t xml:space="preserve">Pēc tam komisija atver piedāvājumus to iesniegšanas secībā un nosauc pretendentu un tā piedāvāto cenu; </w:t>
      </w:r>
    </w:p>
    <w:p w:rsidR="00661A68" w:rsidRPr="00801489" w:rsidRDefault="00661A68" w:rsidP="00661A68">
      <w:pPr>
        <w:pStyle w:val="Default"/>
        <w:jc w:val="both"/>
      </w:pPr>
      <w:r w:rsidRPr="00801489">
        <w:rPr>
          <w:bCs/>
        </w:rPr>
        <w:t xml:space="preserve">8.9. </w:t>
      </w:r>
      <w:r w:rsidRPr="00801489">
        <w:t xml:space="preserve">Piedāvājumu atvēršanas norisi, kā arī visas nosauktās ziņas komisija ieraksta piedāvājumu atvēršanas sanāksmes protokolā; </w:t>
      </w:r>
    </w:p>
    <w:p w:rsidR="00661A68" w:rsidRPr="00801489" w:rsidRDefault="00661A68" w:rsidP="00661A68">
      <w:pPr>
        <w:pStyle w:val="Default"/>
        <w:jc w:val="both"/>
      </w:pPr>
      <w:r w:rsidRPr="00801489">
        <w:rPr>
          <w:bCs/>
        </w:rPr>
        <w:t xml:space="preserve">8.10. </w:t>
      </w:r>
      <w:r w:rsidRPr="00801489">
        <w:t xml:space="preserve">Kad visi piedāvājumi atvērti, piedāvājumu atvēršanas sanāksmi slēdz; </w:t>
      </w:r>
    </w:p>
    <w:p w:rsidR="00661A68" w:rsidRDefault="00661A68" w:rsidP="00661A68">
      <w:pPr>
        <w:pStyle w:val="Default"/>
        <w:jc w:val="both"/>
      </w:pPr>
      <w:r w:rsidRPr="00801489">
        <w:rPr>
          <w:bCs/>
        </w:rPr>
        <w:t xml:space="preserve">8.11. </w:t>
      </w:r>
      <w:r w:rsidRPr="00801489">
        <w:t xml:space="preserve">Pretendentu atlasi, piedāvājumu atbilstības pārbaudi un vērtēšanu komisija veic slēgtā sanāksmē. </w:t>
      </w:r>
      <w:bookmarkStart w:id="11" w:name="_Toc136396880"/>
      <w:bookmarkStart w:id="12" w:name="_Toc138148515"/>
      <w:bookmarkStart w:id="13" w:name="_Toc139357075"/>
    </w:p>
    <w:p w:rsidR="00661A68" w:rsidRDefault="00661A68" w:rsidP="00661A68">
      <w:pPr>
        <w:pStyle w:val="Default"/>
        <w:jc w:val="both"/>
        <w:rPr>
          <w:b/>
          <w:bCs/>
        </w:rPr>
      </w:pPr>
      <w:r>
        <w:rPr>
          <w:b/>
          <w:bCs/>
        </w:rPr>
        <w:t>9</w:t>
      </w:r>
      <w:r w:rsidRPr="00801489">
        <w:rPr>
          <w:b/>
          <w:bCs/>
        </w:rPr>
        <w:t>. I</w:t>
      </w:r>
      <w:r>
        <w:rPr>
          <w:b/>
          <w:bCs/>
        </w:rPr>
        <w:t>EPIRKUMA LĪGUMA</w:t>
      </w:r>
      <w:r w:rsidRPr="00801489">
        <w:rPr>
          <w:b/>
          <w:bCs/>
        </w:rPr>
        <w:t xml:space="preserve"> </w:t>
      </w:r>
      <w:r>
        <w:rPr>
          <w:b/>
          <w:bCs/>
        </w:rPr>
        <w:t>NOSLĒGŠANAS KĀRTĪBA un IZPILDE</w:t>
      </w:r>
    </w:p>
    <w:p w:rsidR="00661A68" w:rsidRDefault="00661A68" w:rsidP="00661A68">
      <w:pPr>
        <w:pStyle w:val="Bodytext1"/>
        <w:widowControl w:val="0"/>
        <w:shd w:val="clear" w:color="auto" w:fill="auto"/>
        <w:spacing w:after="0" w:line="240" w:lineRule="auto"/>
        <w:ind w:firstLine="0"/>
        <w:jc w:val="both"/>
        <w:rPr>
          <w:sz w:val="24"/>
          <w:szCs w:val="24"/>
        </w:rPr>
      </w:pPr>
      <w:r>
        <w:rPr>
          <w:sz w:val="24"/>
          <w:szCs w:val="24"/>
        </w:rPr>
        <w:t>9.1.</w:t>
      </w:r>
      <w:r w:rsidRPr="009D71CD">
        <w:rPr>
          <w:sz w:val="24"/>
          <w:szCs w:val="24"/>
        </w:rPr>
        <w:t>Līgums ar izraudzītiem pretendentiem tiks slēgts ne agrāk kā nākamajā darba dienā pēc LR Publisko iepirkumu likuma 67. pantā noteiktā nogaidīšanas termiņa beigām.</w:t>
      </w:r>
    </w:p>
    <w:p w:rsidR="00661A68" w:rsidRDefault="00661A68" w:rsidP="00661A68">
      <w:pPr>
        <w:pStyle w:val="Default"/>
        <w:jc w:val="both"/>
      </w:pPr>
      <w:r>
        <w:rPr>
          <w:bCs/>
        </w:rPr>
        <w:t>9</w:t>
      </w:r>
      <w:r w:rsidRPr="00801489">
        <w:rPr>
          <w:bCs/>
        </w:rPr>
        <w:t>.2.</w:t>
      </w:r>
      <w:r w:rsidRPr="00801489">
        <w:rPr>
          <w:b/>
          <w:bCs/>
        </w:rPr>
        <w:t xml:space="preserve"> </w:t>
      </w:r>
      <w:r w:rsidRPr="00801489">
        <w:t xml:space="preserve">Pasūtītājs slēgs ar izraudzīto pretendentu iepirkuma līgumu </w:t>
      </w:r>
      <w:r w:rsidRPr="0027595D">
        <w:t>(4.pielikums),</w:t>
      </w:r>
      <w:r w:rsidRPr="00801489">
        <w:t xml:space="preserve"> pamatojoties uz pretendenta piedāvājumu un saskaņā ar Nolikuma noteikumiem un iepirkuma līguma </w:t>
      </w:r>
      <w:r>
        <w:t>projektu</w:t>
      </w:r>
      <w:r w:rsidR="004E3C28">
        <w:t xml:space="preserve">. </w:t>
      </w:r>
    </w:p>
    <w:bookmarkEnd w:id="11"/>
    <w:bookmarkEnd w:id="12"/>
    <w:bookmarkEnd w:id="13"/>
    <w:p w:rsidR="00661A68" w:rsidRPr="00801489" w:rsidRDefault="00661A68" w:rsidP="00661A68">
      <w:pPr>
        <w:pStyle w:val="Default"/>
        <w:jc w:val="both"/>
        <w:rPr>
          <w:b/>
          <w:bCs/>
        </w:rPr>
      </w:pPr>
      <w:r>
        <w:rPr>
          <w:b/>
          <w:bCs/>
        </w:rPr>
        <w:t>10</w:t>
      </w:r>
      <w:r w:rsidRPr="00801489">
        <w:rPr>
          <w:b/>
          <w:bCs/>
        </w:rPr>
        <w:t>. I</w:t>
      </w:r>
      <w:r>
        <w:rPr>
          <w:b/>
          <w:bCs/>
        </w:rPr>
        <w:t>EPIRKUMA KOMISIJAS TIESĪBAS un PIENĀKUMI</w:t>
      </w:r>
    </w:p>
    <w:p w:rsidR="00661A68" w:rsidRPr="00801489" w:rsidRDefault="00661A68" w:rsidP="00661A68">
      <w:pPr>
        <w:pStyle w:val="Default"/>
        <w:jc w:val="both"/>
      </w:pPr>
      <w:r>
        <w:rPr>
          <w:bCs/>
        </w:rPr>
        <w:t>10</w:t>
      </w:r>
      <w:r w:rsidRPr="00801489">
        <w:rPr>
          <w:bCs/>
        </w:rPr>
        <w:t xml:space="preserve">.1. </w:t>
      </w:r>
      <w:r w:rsidRPr="00801489">
        <w:t xml:space="preserve">Pieprasīt papildus informāciju no pretendentiem, kas piedalās konkursā. Šādu informāciju komisija var pieprasīt tikai atbilstoši nolikumā noteiktajām prasībām; </w:t>
      </w:r>
    </w:p>
    <w:p w:rsidR="00661A68" w:rsidRPr="00801489" w:rsidRDefault="00661A68" w:rsidP="00661A68">
      <w:pPr>
        <w:pStyle w:val="Default"/>
        <w:jc w:val="both"/>
      </w:pPr>
      <w:r>
        <w:rPr>
          <w:bCs/>
        </w:rPr>
        <w:t>10</w:t>
      </w:r>
      <w:r w:rsidRPr="00801489">
        <w:rPr>
          <w:bCs/>
        </w:rPr>
        <w:t xml:space="preserve">.2. </w:t>
      </w:r>
      <w:r w:rsidRPr="00801489">
        <w:t xml:space="preserve">Pieaicināt komisijas darbā ekspertus ar padomdevēja tiesībām; </w:t>
      </w:r>
    </w:p>
    <w:p w:rsidR="00661A68" w:rsidRPr="00801489" w:rsidRDefault="00661A68" w:rsidP="00661A68">
      <w:pPr>
        <w:pStyle w:val="Default"/>
        <w:jc w:val="both"/>
      </w:pPr>
      <w:r>
        <w:rPr>
          <w:bCs/>
        </w:rPr>
        <w:t>10</w:t>
      </w:r>
      <w:r w:rsidRPr="00801489">
        <w:rPr>
          <w:bCs/>
        </w:rPr>
        <w:t xml:space="preserve">.3. </w:t>
      </w:r>
      <w:r w:rsidRPr="00801489">
        <w:t xml:space="preserve">Veikt pretendentu atlasi, piedāvājumu atbilstības pārbaudi un vērtēšanu; </w:t>
      </w:r>
    </w:p>
    <w:p w:rsidR="00661A68" w:rsidRPr="00801489" w:rsidRDefault="00661A68" w:rsidP="00661A68">
      <w:pPr>
        <w:pStyle w:val="Default"/>
        <w:jc w:val="both"/>
      </w:pPr>
      <w:r>
        <w:rPr>
          <w:bCs/>
        </w:rPr>
        <w:t>10</w:t>
      </w:r>
      <w:r w:rsidRPr="00801489">
        <w:rPr>
          <w:bCs/>
        </w:rPr>
        <w:t xml:space="preserve">.4. </w:t>
      </w:r>
      <w:r w:rsidRPr="00801489">
        <w:t xml:space="preserve">Izslēgt pretendentu no turpmākas dalības konkursa procedūrā; </w:t>
      </w:r>
    </w:p>
    <w:p w:rsidR="00661A68" w:rsidRPr="00801489" w:rsidRDefault="00661A68" w:rsidP="00661A68">
      <w:pPr>
        <w:pStyle w:val="Default"/>
        <w:jc w:val="both"/>
      </w:pPr>
      <w:r>
        <w:rPr>
          <w:bCs/>
        </w:rPr>
        <w:t>10</w:t>
      </w:r>
      <w:r w:rsidRPr="00801489">
        <w:rPr>
          <w:bCs/>
        </w:rPr>
        <w:t xml:space="preserve">.5. </w:t>
      </w:r>
      <w:r w:rsidRPr="00801489">
        <w:t xml:space="preserve">Pieņemt lēmumu slēgt iepirkuma līgumu vai izbeigt konkursu, neizvēloties nevienu piedāvājumu; </w:t>
      </w:r>
    </w:p>
    <w:p w:rsidR="00661A68" w:rsidRPr="00801489" w:rsidRDefault="00661A68" w:rsidP="00661A68">
      <w:pPr>
        <w:pStyle w:val="Default"/>
        <w:jc w:val="both"/>
      </w:pPr>
      <w:r>
        <w:rPr>
          <w:bCs/>
        </w:rPr>
        <w:t>10</w:t>
      </w:r>
      <w:r w:rsidRPr="00801489">
        <w:rPr>
          <w:bCs/>
        </w:rPr>
        <w:t xml:space="preserve">.6. </w:t>
      </w:r>
      <w:r w:rsidRPr="00801489">
        <w:t xml:space="preserve">Lemt par konkursa un/ vai piedāvājumu derīguma termiņu pagarināšanu; </w:t>
      </w:r>
    </w:p>
    <w:p w:rsidR="00661A68" w:rsidRPr="00801489" w:rsidRDefault="00661A68" w:rsidP="00661A68">
      <w:pPr>
        <w:pStyle w:val="Default"/>
        <w:jc w:val="both"/>
      </w:pPr>
      <w:r>
        <w:rPr>
          <w:bCs/>
        </w:rPr>
        <w:t>10</w:t>
      </w:r>
      <w:r w:rsidRPr="00801489">
        <w:rPr>
          <w:bCs/>
        </w:rPr>
        <w:t xml:space="preserve">.7. </w:t>
      </w:r>
      <w:r w:rsidRPr="00801489">
        <w:t xml:space="preserve">Savlaicīgi sniegt rakstisku informāciju visiem pretendentiem par izmaiņām konkursa dokumentos; </w:t>
      </w:r>
    </w:p>
    <w:p w:rsidR="00661A68" w:rsidRPr="00801489" w:rsidRDefault="00661A68" w:rsidP="00661A68">
      <w:pPr>
        <w:pStyle w:val="Default"/>
        <w:jc w:val="both"/>
      </w:pPr>
      <w:r>
        <w:rPr>
          <w:bCs/>
        </w:rPr>
        <w:t>10</w:t>
      </w:r>
      <w:r w:rsidRPr="00801489">
        <w:rPr>
          <w:bCs/>
        </w:rPr>
        <w:t xml:space="preserve">.8. </w:t>
      </w:r>
      <w:r w:rsidRPr="00801489">
        <w:t xml:space="preserve">Uz pretendentu rakstveida jautājumiem sniegt rakstveida atbildes; </w:t>
      </w:r>
    </w:p>
    <w:p w:rsidR="00661A68" w:rsidRPr="00801489" w:rsidRDefault="00661A68" w:rsidP="00661A68">
      <w:pPr>
        <w:pStyle w:val="Default"/>
        <w:jc w:val="both"/>
      </w:pPr>
      <w:r>
        <w:rPr>
          <w:bCs/>
        </w:rPr>
        <w:t>10</w:t>
      </w:r>
      <w:r w:rsidRPr="00801489">
        <w:rPr>
          <w:bCs/>
        </w:rPr>
        <w:t xml:space="preserve">.9. </w:t>
      </w:r>
      <w:r w:rsidRPr="00801489">
        <w:t xml:space="preserve">LR PIL noteiktajā kārtībā informēt visus pretendentus par konkursa rezultātiem; </w:t>
      </w:r>
    </w:p>
    <w:p w:rsidR="00661A68" w:rsidRPr="00801489" w:rsidRDefault="00661A68" w:rsidP="00207E3E">
      <w:pPr>
        <w:pStyle w:val="Default"/>
        <w:spacing w:after="240"/>
        <w:jc w:val="both"/>
      </w:pPr>
      <w:r>
        <w:rPr>
          <w:bCs/>
        </w:rPr>
        <w:t>10</w:t>
      </w:r>
      <w:r w:rsidRPr="00801489">
        <w:rPr>
          <w:bCs/>
        </w:rPr>
        <w:t xml:space="preserve">.10. </w:t>
      </w:r>
      <w:r w:rsidRPr="00801489">
        <w:t xml:space="preserve">Citas tiesības un pienākumi, kas noteikti šajā nolikumā un LR PIL. </w:t>
      </w:r>
    </w:p>
    <w:p w:rsidR="00661A68" w:rsidRPr="00801489" w:rsidRDefault="00661A68" w:rsidP="00661A68">
      <w:pPr>
        <w:pStyle w:val="Default"/>
        <w:jc w:val="both"/>
        <w:rPr>
          <w:b/>
          <w:bCs/>
        </w:rPr>
      </w:pPr>
      <w:r w:rsidRPr="00801489">
        <w:rPr>
          <w:b/>
          <w:bCs/>
        </w:rPr>
        <w:t>1</w:t>
      </w:r>
      <w:r>
        <w:rPr>
          <w:b/>
          <w:bCs/>
        </w:rPr>
        <w:t>1</w:t>
      </w:r>
      <w:r w:rsidRPr="00801489">
        <w:rPr>
          <w:b/>
          <w:bCs/>
        </w:rPr>
        <w:t>. P</w:t>
      </w:r>
      <w:r>
        <w:rPr>
          <w:b/>
          <w:bCs/>
        </w:rPr>
        <w:t>RETENDENTU TIESĪBAS un PIENĀKUMI</w:t>
      </w:r>
    </w:p>
    <w:p w:rsidR="00661A68" w:rsidRPr="00801489" w:rsidRDefault="00661A68" w:rsidP="00661A68">
      <w:pPr>
        <w:pStyle w:val="Default"/>
        <w:jc w:val="both"/>
      </w:pPr>
      <w:r w:rsidRPr="00801489">
        <w:rPr>
          <w:bCs/>
        </w:rPr>
        <w:t>1</w:t>
      </w:r>
      <w:r>
        <w:rPr>
          <w:bCs/>
        </w:rPr>
        <w:t>1</w:t>
      </w:r>
      <w:r w:rsidRPr="00801489">
        <w:rPr>
          <w:bCs/>
        </w:rPr>
        <w:t xml:space="preserve">.1. </w:t>
      </w:r>
      <w:r w:rsidRPr="00801489">
        <w:t xml:space="preserve">Rūpīgi iepazīties ar konkursa nolikuma noteikumiem; </w:t>
      </w:r>
    </w:p>
    <w:p w:rsidR="00661A68" w:rsidRPr="00801489" w:rsidRDefault="00661A68" w:rsidP="00661A68">
      <w:pPr>
        <w:pStyle w:val="Default"/>
        <w:jc w:val="both"/>
      </w:pPr>
      <w:r w:rsidRPr="00801489">
        <w:rPr>
          <w:bCs/>
        </w:rPr>
        <w:t>1</w:t>
      </w:r>
      <w:r>
        <w:rPr>
          <w:bCs/>
        </w:rPr>
        <w:t>1</w:t>
      </w:r>
      <w:r w:rsidRPr="00801489">
        <w:rPr>
          <w:bCs/>
        </w:rPr>
        <w:t xml:space="preserve">.2. </w:t>
      </w:r>
      <w:r w:rsidRPr="00801489">
        <w:t xml:space="preserve">Sagatavojot un iesniedzot piedāvājumu un piedaloties konkursā, ievērot nolikuma noteikumus; </w:t>
      </w:r>
    </w:p>
    <w:p w:rsidR="00661A68" w:rsidRPr="00801489" w:rsidRDefault="00661A68" w:rsidP="00661A68">
      <w:pPr>
        <w:pStyle w:val="Default"/>
        <w:jc w:val="both"/>
      </w:pPr>
      <w:r w:rsidRPr="00801489">
        <w:rPr>
          <w:bCs/>
        </w:rPr>
        <w:t>1</w:t>
      </w:r>
      <w:r>
        <w:rPr>
          <w:bCs/>
        </w:rPr>
        <w:t>1</w:t>
      </w:r>
      <w:r w:rsidRPr="00801489">
        <w:rPr>
          <w:bCs/>
        </w:rPr>
        <w:t xml:space="preserve">.3. </w:t>
      </w:r>
      <w:r w:rsidRPr="00801489">
        <w:t xml:space="preserve">Rakstveidā pieprasīt skaidrojumus par konkursa nolikumu un saņemt rakstveida atbildes; </w:t>
      </w:r>
    </w:p>
    <w:p w:rsidR="00661A68" w:rsidRPr="00801489" w:rsidRDefault="00661A68" w:rsidP="00661A68">
      <w:pPr>
        <w:pStyle w:val="Default"/>
        <w:jc w:val="both"/>
      </w:pPr>
      <w:r w:rsidRPr="00801489">
        <w:rPr>
          <w:bCs/>
        </w:rPr>
        <w:t>1</w:t>
      </w:r>
      <w:r>
        <w:rPr>
          <w:bCs/>
        </w:rPr>
        <w:t>1</w:t>
      </w:r>
      <w:r w:rsidRPr="00801489">
        <w:rPr>
          <w:bCs/>
        </w:rPr>
        <w:t xml:space="preserve">.4. </w:t>
      </w:r>
      <w:r w:rsidRPr="00801489">
        <w:t xml:space="preserve">Nolikumā noteiktajā kārtībā grozīt vai atsaukt savu piedāvājumu līdz tā atvēršanai; </w:t>
      </w:r>
    </w:p>
    <w:p w:rsidR="00661A68" w:rsidRPr="00801489" w:rsidRDefault="00661A68" w:rsidP="00661A68">
      <w:pPr>
        <w:pStyle w:val="Default"/>
        <w:jc w:val="both"/>
      </w:pPr>
      <w:r w:rsidRPr="00801489">
        <w:rPr>
          <w:bCs/>
        </w:rPr>
        <w:t>1</w:t>
      </w:r>
      <w:r>
        <w:rPr>
          <w:bCs/>
        </w:rPr>
        <w:t>1</w:t>
      </w:r>
      <w:r w:rsidRPr="00801489">
        <w:rPr>
          <w:bCs/>
        </w:rPr>
        <w:t xml:space="preserve">.5. </w:t>
      </w:r>
      <w:r w:rsidRPr="00801489">
        <w:t xml:space="preserve">Piedalīties piedāvājumu atvēršanas sanāksmē </w:t>
      </w:r>
    </w:p>
    <w:p w:rsidR="00661A68" w:rsidRPr="00801489" w:rsidRDefault="00661A68" w:rsidP="00661A68">
      <w:pPr>
        <w:pStyle w:val="Default"/>
        <w:jc w:val="both"/>
      </w:pPr>
      <w:r w:rsidRPr="00801489">
        <w:rPr>
          <w:bCs/>
        </w:rPr>
        <w:t>1</w:t>
      </w:r>
      <w:r>
        <w:rPr>
          <w:bCs/>
        </w:rPr>
        <w:t>1</w:t>
      </w:r>
      <w:r w:rsidRPr="00801489">
        <w:rPr>
          <w:bCs/>
        </w:rPr>
        <w:t xml:space="preserve">.6. </w:t>
      </w:r>
      <w:r w:rsidRPr="00801489">
        <w:t xml:space="preserve">LR PIL noteiktā kārtībā Iesniegt iesniegumu LR Iepirkumu uzraudzības birojam, ja pārkāptas pretendenta likumīgās tiesības un intereses; </w:t>
      </w:r>
    </w:p>
    <w:p w:rsidR="00661A68" w:rsidRPr="00535547" w:rsidRDefault="00661A68" w:rsidP="00661A68">
      <w:pPr>
        <w:pStyle w:val="Default"/>
        <w:jc w:val="both"/>
        <w:rPr>
          <w:bCs/>
          <w:sz w:val="23"/>
          <w:szCs w:val="23"/>
        </w:rPr>
      </w:pPr>
      <w:r w:rsidRPr="00801489">
        <w:rPr>
          <w:bCs/>
          <w:sz w:val="23"/>
          <w:szCs w:val="23"/>
        </w:rPr>
        <w:t>1</w:t>
      </w:r>
      <w:r>
        <w:rPr>
          <w:bCs/>
          <w:sz w:val="23"/>
          <w:szCs w:val="23"/>
        </w:rPr>
        <w:t>1</w:t>
      </w:r>
      <w:r w:rsidRPr="00801489">
        <w:rPr>
          <w:bCs/>
          <w:sz w:val="23"/>
          <w:szCs w:val="23"/>
        </w:rPr>
        <w:t xml:space="preserve">.7. </w:t>
      </w:r>
      <w:r w:rsidRPr="00801489">
        <w:rPr>
          <w:sz w:val="23"/>
          <w:szCs w:val="23"/>
        </w:rPr>
        <w:t>Citas tiesības un pienākumi, kas noteikti šajā nolikumā un LR PIL.</w:t>
      </w:r>
    </w:p>
    <w:p w:rsidR="00661A68" w:rsidRDefault="00661A68" w:rsidP="00661A68">
      <w:pPr>
        <w:pStyle w:val="Title"/>
        <w:jc w:val="both"/>
        <w:rPr>
          <w:rFonts w:ascii="Times New Roman" w:hAnsi="Times New Roman"/>
          <w:b w:val="0"/>
          <w:i w:val="0"/>
          <w:szCs w:val="24"/>
        </w:rPr>
      </w:pPr>
    </w:p>
    <w:p w:rsidR="00661A68" w:rsidRDefault="00661A68" w:rsidP="00661A68">
      <w:pPr>
        <w:pStyle w:val="Title"/>
        <w:jc w:val="both"/>
        <w:rPr>
          <w:rFonts w:ascii="Times New Roman" w:hAnsi="Times New Roman"/>
          <w:b w:val="0"/>
          <w:i w:val="0"/>
          <w:szCs w:val="24"/>
        </w:rPr>
      </w:pPr>
    </w:p>
    <w:p w:rsidR="00661A68" w:rsidRDefault="00661A68" w:rsidP="00661A68">
      <w:pPr>
        <w:pStyle w:val="Title"/>
        <w:jc w:val="both"/>
        <w:rPr>
          <w:rFonts w:ascii="Times New Roman" w:hAnsi="Times New Roman"/>
          <w:b w:val="0"/>
          <w:i w:val="0"/>
          <w:szCs w:val="24"/>
        </w:rPr>
      </w:pPr>
    </w:p>
    <w:p w:rsidR="00A93036" w:rsidRDefault="00A93036" w:rsidP="00661A68">
      <w:pPr>
        <w:spacing w:before="0" w:line="240" w:lineRule="auto"/>
        <w:jc w:val="right"/>
        <w:rPr>
          <w:b/>
          <w:sz w:val="24"/>
          <w:szCs w:val="24"/>
        </w:rPr>
      </w:pPr>
    </w:p>
    <w:p w:rsidR="00A93036" w:rsidRDefault="00A93036" w:rsidP="00661A68">
      <w:pPr>
        <w:spacing w:before="0" w:line="240" w:lineRule="auto"/>
        <w:jc w:val="right"/>
        <w:rPr>
          <w:b/>
          <w:sz w:val="24"/>
          <w:szCs w:val="24"/>
        </w:rPr>
      </w:pPr>
    </w:p>
    <w:p w:rsidR="00A93036" w:rsidRDefault="00A93036" w:rsidP="00661A68">
      <w:pPr>
        <w:spacing w:before="0" w:line="240" w:lineRule="auto"/>
        <w:jc w:val="right"/>
        <w:rPr>
          <w:b/>
          <w:sz w:val="24"/>
          <w:szCs w:val="24"/>
        </w:rPr>
      </w:pPr>
    </w:p>
    <w:p w:rsidR="00A93036" w:rsidRDefault="00A93036" w:rsidP="00661A68">
      <w:pPr>
        <w:spacing w:before="0" w:line="240" w:lineRule="auto"/>
        <w:jc w:val="right"/>
        <w:rPr>
          <w:b/>
          <w:sz w:val="24"/>
          <w:szCs w:val="24"/>
        </w:rPr>
      </w:pPr>
    </w:p>
    <w:p w:rsidR="00207E3E" w:rsidRDefault="00207E3E" w:rsidP="00661A68">
      <w:pPr>
        <w:spacing w:before="0" w:line="240" w:lineRule="auto"/>
        <w:jc w:val="right"/>
        <w:rPr>
          <w:b/>
          <w:sz w:val="24"/>
          <w:szCs w:val="24"/>
        </w:rPr>
      </w:pPr>
    </w:p>
    <w:p w:rsidR="00207E3E" w:rsidRDefault="00207E3E" w:rsidP="00661A68">
      <w:pPr>
        <w:spacing w:before="0" w:line="240" w:lineRule="auto"/>
        <w:jc w:val="right"/>
        <w:rPr>
          <w:b/>
          <w:sz w:val="24"/>
          <w:szCs w:val="24"/>
        </w:rPr>
      </w:pPr>
    </w:p>
    <w:p w:rsidR="00207E3E" w:rsidRDefault="00207E3E" w:rsidP="00661A68">
      <w:pPr>
        <w:spacing w:before="0" w:line="240" w:lineRule="auto"/>
        <w:jc w:val="right"/>
        <w:rPr>
          <w:b/>
          <w:sz w:val="24"/>
          <w:szCs w:val="24"/>
        </w:rPr>
      </w:pPr>
    </w:p>
    <w:p w:rsidR="00207E3E" w:rsidRDefault="00207E3E" w:rsidP="00661A68">
      <w:pPr>
        <w:spacing w:before="0" w:line="240" w:lineRule="auto"/>
        <w:jc w:val="right"/>
        <w:rPr>
          <w:b/>
          <w:sz w:val="24"/>
          <w:szCs w:val="24"/>
        </w:rPr>
      </w:pPr>
    </w:p>
    <w:p w:rsidR="00207E3E" w:rsidRDefault="00207E3E" w:rsidP="00661A68">
      <w:pPr>
        <w:spacing w:before="0" w:line="240" w:lineRule="auto"/>
        <w:jc w:val="right"/>
        <w:rPr>
          <w:b/>
          <w:sz w:val="24"/>
          <w:szCs w:val="24"/>
        </w:rPr>
      </w:pPr>
    </w:p>
    <w:p w:rsidR="00207E3E" w:rsidRDefault="00207E3E" w:rsidP="00661A68">
      <w:pPr>
        <w:spacing w:before="0" w:line="240" w:lineRule="auto"/>
        <w:jc w:val="right"/>
        <w:rPr>
          <w:b/>
          <w:sz w:val="24"/>
          <w:szCs w:val="24"/>
        </w:rPr>
      </w:pPr>
    </w:p>
    <w:p w:rsidR="00207E3E" w:rsidRDefault="00207E3E" w:rsidP="00661A68">
      <w:pPr>
        <w:spacing w:before="0" w:line="240" w:lineRule="auto"/>
        <w:jc w:val="right"/>
        <w:rPr>
          <w:b/>
          <w:sz w:val="24"/>
          <w:szCs w:val="24"/>
        </w:rPr>
      </w:pPr>
    </w:p>
    <w:p w:rsidR="00207E3E" w:rsidRDefault="00207E3E" w:rsidP="00661A68">
      <w:pPr>
        <w:spacing w:before="0" w:line="240" w:lineRule="auto"/>
        <w:jc w:val="right"/>
        <w:rPr>
          <w:b/>
          <w:sz w:val="24"/>
          <w:szCs w:val="24"/>
        </w:rPr>
      </w:pPr>
    </w:p>
    <w:p w:rsidR="00207E3E" w:rsidRDefault="00207E3E" w:rsidP="00661A68">
      <w:pPr>
        <w:spacing w:before="0" w:line="240" w:lineRule="auto"/>
        <w:jc w:val="right"/>
        <w:rPr>
          <w:b/>
          <w:sz w:val="24"/>
          <w:szCs w:val="24"/>
        </w:rPr>
      </w:pPr>
    </w:p>
    <w:p w:rsidR="00207E3E" w:rsidRDefault="00207E3E" w:rsidP="00661A68">
      <w:pPr>
        <w:spacing w:before="0" w:line="240" w:lineRule="auto"/>
        <w:jc w:val="right"/>
        <w:rPr>
          <w:b/>
          <w:sz w:val="24"/>
          <w:szCs w:val="24"/>
        </w:rPr>
      </w:pPr>
    </w:p>
    <w:p w:rsidR="00207E3E" w:rsidRDefault="00207E3E" w:rsidP="00661A68">
      <w:pPr>
        <w:spacing w:before="0" w:line="240" w:lineRule="auto"/>
        <w:jc w:val="right"/>
        <w:rPr>
          <w:b/>
          <w:sz w:val="24"/>
          <w:szCs w:val="24"/>
        </w:rPr>
      </w:pPr>
    </w:p>
    <w:p w:rsidR="00207E3E" w:rsidRDefault="00207E3E" w:rsidP="00661A68">
      <w:pPr>
        <w:spacing w:before="0" w:line="240" w:lineRule="auto"/>
        <w:jc w:val="right"/>
        <w:rPr>
          <w:b/>
          <w:sz w:val="24"/>
          <w:szCs w:val="24"/>
        </w:rPr>
      </w:pPr>
    </w:p>
    <w:p w:rsidR="00207E3E" w:rsidRDefault="00207E3E" w:rsidP="00661A68">
      <w:pPr>
        <w:spacing w:before="0" w:line="240" w:lineRule="auto"/>
        <w:jc w:val="right"/>
        <w:rPr>
          <w:b/>
          <w:sz w:val="24"/>
          <w:szCs w:val="24"/>
        </w:rPr>
      </w:pPr>
    </w:p>
    <w:p w:rsidR="00207E3E" w:rsidRDefault="00207E3E" w:rsidP="00661A68">
      <w:pPr>
        <w:spacing w:before="0" w:line="240" w:lineRule="auto"/>
        <w:jc w:val="right"/>
        <w:rPr>
          <w:b/>
          <w:sz w:val="24"/>
          <w:szCs w:val="24"/>
        </w:rPr>
      </w:pPr>
    </w:p>
    <w:p w:rsidR="00207E3E" w:rsidRDefault="00207E3E" w:rsidP="00661A68">
      <w:pPr>
        <w:spacing w:before="0" w:line="240" w:lineRule="auto"/>
        <w:jc w:val="right"/>
        <w:rPr>
          <w:b/>
          <w:sz w:val="24"/>
          <w:szCs w:val="24"/>
        </w:rPr>
      </w:pPr>
    </w:p>
    <w:p w:rsidR="00207E3E" w:rsidRDefault="00207E3E" w:rsidP="00661A68">
      <w:pPr>
        <w:spacing w:before="0" w:line="240" w:lineRule="auto"/>
        <w:jc w:val="right"/>
        <w:rPr>
          <w:b/>
          <w:sz w:val="24"/>
          <w:szCs w:val="24"/>
        </w:rPr>
      </w:pPr>
    </w:p>
    <w:p w:rsidR="00207E3E" w:rsidRDefault="00207E3E" w:rsidP="00661A68">
      <w:pPr>
        <w:spacing w:before="0" w:line="240" w:lineRule="auto"/>
        <w:jc w:val="right"/>
        <w:rPr>
          <w:b/>
          <w:sz w:val="24"/>
          <w:szCs w:val="24"/>
        </w:rPr>
      </w:pPr>
    </w:p>
    <w:p w:rsidR="00207E3E" w:rsidRDefault="00207E3E" w:rsidP="00661A68">
      <w:pPr>
        <w:spacing w:before="0" w:line="240" w:lineRule="auto"/>
        <w:jc w:val="right"/>
        <w:rPr>
          <w:b/>
          <w:sz w:val="24"/>
          <w:szCs w:val="24"/>
        </w:rPr>
      </w:pPr>
    </w:p>
    <w:p w:rsidR="00207E3E" w:rsidRDefault="00207E3E" w:rsidP="00661A68">
      <w:pPr>
        <w:spacing w:before="0" w:line="240" w:lineRule="auto"/>
        <w:jc w:val="right"/>
        <w:rPr>
          <w:b/>
          <w:sz w:val="24"/>
          <w:szCs w:val="24"/>
        </w:rPr>
      </w:pPr>
    </w:p>
    <w:p w:rsidR="00207E3E" w:rsidRDefault="00207E3E" w:rsidP="00661A68">
      <w:pPr>
        <w:spacing w:before="0" w:line="240" w:lineRule="auto"/>
        <w:jc w:val="right"/>
        <w:rPr>
          <w:b/>
          <w:sz w:val="24"/>
          <w:szCs w:val="24"/>
        </w:rPr>
      </w:pPr>
    </w:p>
    <w:p w:rsidR="00207E3E" w:rsidRDefault="00207E3E" w:rsidP="00661A68">
      <w:pPr>
        <w:spacing w:before="0" w:line="240" w:lineRule="auto"/>
        <w:jc w:val="right"/>
        <w:rPr>
          <w:b/>
          <w:sz w:val="24"/>
          <w:szCs w:val="24"/>
        </w:rPr>
      </w:pPr>
    </w:p>
    <w:p w:rsidR="00207E3E" w:rsidRDefault="00207E3E" w:rsidP="00661A68">
      <w:pPr>
        <w:spacing w:before="0" w:line="240" w:lineRule="auto"/>
        <w:jc w:val="right"/>
        <w:rPr>
          <w:b/>
          <w:sz w:val="24"/>
          <w:szCs w:val="24"/>
        </w:rPr>
      </w:pPr>
    </w:p>
    <w:p w:rsidR="006B567A" w:rsidRDefault="006B567A" w:rsidP="00661A68">
      <w:pPr>
        <w:spacing w:before="0" w:line="240" w:lineRule="auto"/>
        <w:jc w:val="right"/>
        <w:rPr>
          <w:b/>
          <w:sz w:val="24"/>
          <w:szCs w:val="24"/>
        </w:rPr>
      </w:pPr>
    </w:p>
    <w:p w:rsidR="006B567A" w:rsidRDefault="006B567A" w:rsidP="00661A68">
      <w:pPr>
        <w:spacing w:before="0" w:line="240" w:lineRule="auto"/>
        <w:jc w:val="right"/>
        <w:rPr>
          <w:b/>
          <w:sz w:val="24"/>
          <w:szCs w:val="24"/>
        </w:rPr>
      </w:pPr>
    </w:p>
    <w:p w:rsidR="006B567A" w:rsidRDefault="006B567A" w:rsidP="00661A68">
      <w:pPr>
        <w:spacing w:before="0" w:line="240" w:lineRule="auto"/>
        <w:jc w:val="right"/>
        <w:rPr>
          <w:b/>
          <w:sz w:val="24"/>
          <w:szCs w:val="24"/>
        </w:rPr>
      </w:pPr>
    </w:p>
    <w:p w:rsidR="006B567A" w:rsidRDefault="006B567A" w:rsidP="00661A68">
      <w:pPr>
        <w:spacing w:before="0" w:line="240" w:lineRule="auto"/>
        <w:jc w:val="right"/>
        <w:rPr>
          <w:b/>
          <w:sz w:val="24"/>
          <w:szCs w:val="24"/>
        </w:rPr>
      </w:pPr>
    </w:p>
    <w:p w:rsidR="006B567A" w:rsidRDefault="006B567A" w:rsidP="00661A68">
      <w:pPr>
        <w:spacing w:before="0" w:line="240" w:lineRule="auto"/>
        <w:jc w:val="right"/>
        <w:rPr>
          <w:b/>
          <w:sz w:val="24"/>
          <w:szCs w:val="24"/>
        </w:rPr>
      </w:pPr>
    </w:p>
    <w:p w:rsidR="006B567A" w:rsidRDefault="006B567A" w:rsidP="00661A68">
      <w:pPr>
        <w:spacing w:before="0" w:line="240" w:lineRule="auto"/>
        <w:jc w:val="right"/>
        <w:rPr>
          <w:b/>
          <w:sz w:val="24"/>
          <w:szCs w:val="24"/>
        </w:rPr>
      </w:pPr>
    </w:p>
    <w:p w:rsidR="006B567A" w:rsidRDefault="006B567A" w:rsidP="00661A68">
      <w:pPr>
        <w:spacing w:before="0" w:line="240" w:lineRule="auto"/>
        <w:jc w:val="right"/>
        <w:rPr>
          <w:b/>
          <w:sz w:val="24"/>
          <w:szCs w:val="24"/>
        </w:rPr>
      </w:pPr>
    </w:p>
    <w:p w:rsidR="006B567A" w:rsidRDefault="006B567A" w:rsidP="00661A68">
      <w:pPr>
        <w:spacing w:before="0" w:line="240" w:lineRule="auto"/>
        <w:jc w:val="right"/>
        <w:rPr>
          <w:b/>
          <w:sz w:val="24"/>
          <w:szCs w:val="24"/>
        </w:rPr>
      </w:pPr>
    </w:p>
    <w:p w:rsidR="006B567A" w:rsidRDefault="006B567A" w:rsidP="00661A68">
      <w:pPr>
        <w:spacing w:before="0" w:line="240" w:lineRule="auto"/>
        <w:jc w:val="right"/>
        <w:rPr>
          <w:b/>
          <w:sz w:val="24"/>
          <w:szCs w:val="24"/>
        </w:rPr>
      </w:pPr>
    </w:p>
    <w:p w:rsidR="006B567A" w:rsidRDefault="006B567A" w:rsidP="00661A68">
      <w:pPr>
        <w:spacing w:before="0" w:line="240" w:lineRule="auto"/>
        <w:jc w:val="right"/>
        <w:rPr>
          <w:b/>
          <w:sz w:val="24"/>
          <w:szCs w:val="24"/>
        </w:rPr>
      </w:pPr>
    </w:p>
    <w:p w:rsidR="006B567A" w:rsidRDefault="006B567A" w:rsidP="00661A68">
      <w:pPr>
        <w:spacing w:before="0" w:line="240" w:lineRule="auto"/>
        <w:jc w:val="right"/>
        <w:rPr>
          <w:b/>
          <w:sz w:val="24"/>
          <w:szCs w:val="24"/>
        </w:rPr>
      </w:pPr>
    </w:p>
    <w:p w:rsidR="006B567A" w:rsidRDefault="006B567A" w:rsidP="00661A68">
      <w:pPr>
        <w:spacing w:before="0" w:line="240" w:lineRule="auto"/>
        <w:jc w:val="right"/>
        <w:rPr>
          <w:b/>
          <w:sz w:val="24"/>
          <w:szCs w:val="24"/>
        </w:rPr>
      </w:pPr>
    </w:p>
    <w:p w:rsidR="006B567A" w:rsidRDefault="006B567A" w:rsidP="00661A68">
      <w:pPr>
        <w:spacing w:before="0" w:line="240" w:lineRule="auto"/>
        <w:jc w:val="right"/>
        <w:rPr>
          <w:b/>
          <w:sz w:val="24"/>
          <w:szCs w:val="24"/>
        </w:rPr>
      </w:pPr>
    </w:p>
    <w:p w:rsidR="00207E3E" w:rsidRDefault="00207E3E" w:rsidP="00661A68">
      <w:pPr>
        <w:spacing w:before="0" w:line="240" w:lineRule="auto"/>
        <w:jc w:val="right"/>
        <w:rPr>
          <w:b/>
          <w:sz w:val="24"/>
          <w:szCs w:val="24"/>
        </w:rPr>
      </w:pPr>
    </w:p>
    <w:p w:rsidR="00D256A6" w:rsidRDefault="00D256A6" w:rsidP="00661A68">
      <w:pPr>
        <w:spacing w:before="0" w:line="240" w:lineRule="auto"/>
        <w:jc w:val="right"/>
        <w:rPr>
          <w:b/>
          <w:sz w:val="24"/>
          <w:szCs w:val="24"/>
        </w:rPr>
      </w:pPr>
    </w:p>
    <w:p w:rsidR="00661A68" w:rsidRPr="00A12511" w:rsidRDefault="00661A68" w:rsidP="00661A68">
      <w:pPr>
        <w:spacing w:before="0" w:line="240" w:lineRule="auto"/>
        <w:jc w:val="right"/>
        <w:rPr>
          <w:b/>
          <w:sz w:val="24"/>
          <w:szCs w:val="24"/>
        </w:rPr>
      </w:pPr>
      <w:r>
        <w:rPr>
          <w:b/>
          <w:sz w:val="24"/>
          <w:szCs w:val="24"/>
        </w:rPr>
        <w:t>1</w:t>
      </w:r>
      <w:r w:rsidRPr="00A12511">
        <w:rPr>
          <w:b/>
          <w:sz w:val="24"/>
          <w:szCs w:val="24"/>
        </w:rPr>
        <w:t>. pielikums</w:t>
      </w:r>
    </w:p>
    <w:p w:rsidR="00661A68" w:rsidRPr="00A12511" w:rsidRDefault="00661A68" w:rsidP="00661A68">
      <w:pPr>
        <w:shd w:val="clear" w:color="auto" w:fill="FFFFFF"/>
        <w:spacing w:before="0" w:line="240" w:lineRule="auto"/>
        <w:jc w:val="right"/>
        <w:rPr>
          <w:bCs/>
          <w:sz w:val="24"/>
          <w:szCs w:val="24"/>
        </w:rPr>
      </w:pPr>
      <w:r w:rsidRPr="00A12511">
        <w:rPr>
          <w:bCs/>
          <w:sz w:val="24"/>
          <w:szCs w:val="24"/>
        </w:rPr>
        <w:t xml:space="preserve">Konkursa </w:t>
      </w:r>
      <w:r>
        <w:rPr>
          <w:bCs/>
          <w:sz w:val="24"/>
          <w:szCs w:val="24"/>
        </w:rPr>
        <w:t>ID</w:t>
      </w:r>
      <w:r w:rsidRPr="00A12511">
        <w:rPr>
          <w:bCs/>
          <w:sz w:val="24"/>
          <w:szCs w:val="24"/>
        </w:rPr>
        <w:t xml:space="preserve">. Nr. </w:t>
      </w:r>
      <w:r>
        <w:rPr>
          <w:bCs/>
          <w:sz w:val="24"/>
          <w:szCs w:val="24"/>
        </w:rPr>
        <w:t>RT2015/14</w:t>
      </w:r>
      <w:r w:rsidRPr="00A12511">
        <w:rPr>
          <w:bCs/>
          <w:sz w:val="24"/>
          <w:szCs w:val="24"/>
        </w:rPr>
        <w:t xml:space="preserve"> nolikumam</w:t>
      </w:r>
    </w:p>
    <w:p w:rsidR="00661A68" w:rsidRPr="00A13D99" w:rsidRDefault="00661A68" w:rsidP="00661A68">
      <w:pPr>
        <w:shd w:val="clear" w:color="auto" w:fill="FFFFFF"/>
        <w:spacing w:before="0" w:line="240" w:lineRule="auto"/>
        <w:jc w:val="center"/>
        <w:rPr>
          <w:b/>
          <w:bCs/>
          <w:caps/>
          <w:sz w:val="24"/>
          <w:szCs w:val="24"/>
        </w:rPr>
      </w:pPr>
      <w:r w:rsidRPr="00A12511">
        <w:rPr>
          <w:b/>
          <w:bCs/>
          <w:sz w:val="24"/>
          <w:szCs w:val="24"/>
        </w:rPr>
        <w:t xml:space="preserve">DALĪBAS PIETEIKUMA </w:t>
      </w:r>
      <w:r w:rsidRPr="00A12511">
        <w:rPr>
          <w:b/>
          <w:bCs/>
          <w:caps/>
          <w:sz w:val="24"/>
          <w:szCs w:val="24"/>
        </w:rPr>
        <w:t>veidne</w:t>
      </w:r>
    </w:p>
    <w:tbl>
      <w:tblPr>
        <w:tblW w:w="9674" w:type="dxa"/>
        <w:jc w:val="center"/>
        <w:tblLayout w:type="fixed"/>
        <w:tblLook w:val="0000" w:firstRow="0" w:lastRow="0" w:firstColumn="0" w:lastColumn="0" w:noHBand="0" w:noVBand="0"/>
      </w:tblPr>
      <w:tblGrid>
        <w:gridCol w:w="6272"/>
        <w:gridCol w:w="3402"/>
      </w:tblGrid>
      <w:tr w:rsidR="00661A68" w:rsidRPr="00A12511" w:rsidTr="00661A68">
        <w:trPr>
          <w:jc w:val="center"/>
        </w:trPr>
        <w:tc>
          <w:tcPr>
            <w:tcW w:w="6272" w:type="dxa"/>
            <w:tcBorders>
              <w:top w:val="single" w:sz="8" w:space="0" w:color="000000"/>
              <w:left w:val="single" w:sz="8" w:space="0" w:color="000000"/>
              <w:bottom w:val="single" w:sz="8" w:space="0" w:color="000000"/>
              <w:right w:val="single" w:sz="8" w:space="0" w:color="000000"/>
            </w:tcBorders>
          </w:tcPr>
          <w:p w:rsidR="00661A68" w:rsidRPr="00A12511" w:rsidRDefault="00661A68" w:rsidP="00661A68">
            <w:pPr>
              <w:snapToGrid w:val="0"/>
              <w:spacing w:before="0" w:line="240" w:lineRule="auto"/>
              <w:rPr>
                <w:b/>
                <w:bCs/>
              </w:rPr>
            </w:pPr>
            <w:r w:rsidRPr="00A12511">
              <w:rPr>
                <w:b/>
                <w:bCs/>
              </w:rPr>
              <w:t>Konkursa dal</w:t>
            </w:r>
            <w:r w:rsidRPr="00A12511">
              <w:t>ī</w:t>
            </w:r>
            <w:r w:rsidRPr="00A12511">
              <w:rPr>
                <w:b/>
                <w:bCs/>
              </w:rPr>
              <w:t>bas pieteikums</w:t>
            </w:r>
          </w:p>
        </w:tc>
        <w:tc>
          <w:tcPr>
            <w:tcW w:w="3402" w:type="dxa"/>
            <w:tcBorders>
              <w:top w:val="single" w:sz="8" w:space="0" w:color="000000"/>
              <w:left w:val="single" w:sz="8" w:space="0" w:color="000000"/>
              <w:bottom w:val="single" w:sz="8" w:space="0" w:color="000000"/>
              <w:right w:val="single" w:sz="8" w:space="0" w:color="000000"/>
            </w:tcBorders>
          </w:tcPr>
          <w:p w:rsidR="00661A68" w:rsidRPr="00A12511" w:rsidRDefault="00661A68" w:rsidP="00661A68">
            <w:pPr>
              <w:snapToGrid w:val="0"/>
              <w:spacing w:before="0" w:line="240" w:lineRule="auto"/>
              <w:rPr>
                <w:b/>
                <w:bCs/>
              </w:rPr>
            </w:pPr>
            <w:r w:rsidRPr="00A12511">
              <w:t>20___.gada ____ ____________</w:t>
            </w:r>
          </w:p>
        </w:tc>
      </w:tr>
      <w:tr w:rsidR="00661A68" w:rsidRPr="00A12511" w:rsidTr="00661A68">
        <w:trPr>
          <w:jc w:val="center"/>
        </w:trPr>
        <w:tc>
          <w:tcPr>
            <w:tcW w:w="9674" w:type="dxa"/>
            <w:gridSpan w:val="2"/>
            <w:tcBorders>
              <w:top w:val="single" w:sz="8" w:space="0" w:color="000000"/>
              <w:left w:val="single" w:sz="8" w:space="0" w:color="000000"/>
              <w:bottom w:val="single" w:sz="8" w:space="0" w:color="000000"/>
              <w:right w:val="single" w:sz="8" w:space="0" w:color="000000"/>
            </w:tcBorders>
            <w:vAlign w:val="center"/>
          </w:tcPr>
          <w:p w:rsidR="00661A68" w:rsidRPr="00CA7B0A" w:rsidRDefault="00661A68" w:rsidP="00661A68">
            <w:pPr>
              <w:shd w:val="clear" w:color="auto" w:fill="FFFFFF"/>
              <w:spacing w:before="0" w:line="240" w:lineRule="auto"/>
              <w:jc w:val="center"/>
              <w:rPr>
                <w:b/>
                <w:bCs/>
                <w:sz w:val="24"/>
                <w:szCs w:val="24"/>
              </w:rPr>
            </w:pPr>
            <w:r>
              <w:rPr>
                <w:b/>
                <w:bCs/>
                <w:sz w:val="24"/>
                <w:szCs w:val="24"/>
              </w:rPr>
              <w:t>RĒZEKNES TEHNIKUMAM</w:t>
            </w:r>
          </w:p>
        </w:tc>
      </w:tr>
      <w:tr w:rsidR="00661A68" w:rsidRPr="00A12511" w:rsidTr="00661A68">
        <w:trPr>
          <w:jc w:val="center"/>
        </w:trPr>
        <w:tc>
          <w:tcPr>
            <w:tcW w:w="6272" w:type="dxa"/>
            <w:tcBorders>
              <w:top w:val="single" w:sz="8" w:space="0" w:color="000000"/>
              <w:left w:val="single" w:sz="8" w:space="0" w:color="000000"/>
              <w:bottom w:val="single" w:sz="8" w:space="0" w:color="000000"/>
            </w:tcBorders>
            <w:vAlign w:val="center"/>
          </w:tcPr>
          <w:p w:rsidR="00661A68" w:rsidRPr="00455A0F" w:rsidRDefault="00661A68" w:rsidP="00661A68">
            <w:pPr>
              <w:snapToGrid w:val="0"/>
              <w:spacing w:before="0" w:line="240" w:lineRule="auto"/>
              <w:rPr>
                <w:highlight w:val="lightGray"/>
              </w:rPr>
            </w:pPr>
            <w:r w:rsidRPr="00455A0F">
              <w:rPr>
                <w:highlight w:val="lightGray"/>
              </w:rPr>
              <w:t>Pretendenta pilns nosaukums (norāda pretendents)</w:t>
            </w:r>
          </w:p>
        </w:tc>
        <w:tc>
          <w:tcPr>
            <w:tcW w:w="3402" w:type="dxa"/>
            <w:tcBorders>
              <w:top w:val="single" w:sz="8" w:space="0" w:color="000000"/>
              <w:left w:val="single" w:sz="8" w:space="0" w:color="000000"/>
              <w:bottom w:val="single" w:sz="8" w:space="0" w:color="000000"/>
              <w:right w:val="single" w:sz="8" w:space="0" w:color="000000"/>
            </w:tcBorders>
            <w:vAlign w:val="center"/>
          </w:tcPr>
          <w:p w:rsidR="00661A68" w:rsidRPr="00455A0F" w:rsidRDefault="00661A68" w:rsidP="00661A68">
            <w:pPr>
              <w:shd w:val="clear" w:color="auto" w:fill="FFFFFF"/>
              <w:spacing w:before="0" w:line="240" w:lineRule="auto"/>
              <w:rPr>
                <w:highlight w:val="lightGray"/>
              </w:rPr>
            </w:pPr>
            <w:r w:rsidRPr="00455A0F">
              <w:rPr>
                <w:highlight w:val="lightGray"/>
              </w:rPr>
              <w:t>Adrese, reģistrācijas Nr., tālrunis, fakss, e-pasts, bankas konts un rekvizīti</w:t>
            </w:r>
          </w:p>
        </w:tc>
      </w:tr>
      <w:tr w:rsidR="00661A68" w:rsidRPr="00A12511" w:rsidTr="00661A68">
        <w:trPr>
          <w:jc w:val="center"/>
        </w:trPr>
        <w:tc>
          <w:tcPr>
            <w:tcW w:w="6272" w:type="dxa"/>
            <w:tcBorders>
              <w:top w:val="single" w:sz="8" w:space="0" w:color="000000"/>
              <w:left w:val="single" w:sz="8" w:space="0" w:color="000000"/>
              <w:bottom w:val="single" w:sz="8" w:space="0" w:color="000000"/>
            </w:tcBorders>
            <w:vAlign w:val="center"/>
          </w:tcPr>
          <w:p w:rsidR="00661A68" w:rsidRPr="00455A0F" w:rsidRDefault="00661A68" w:rsidP="00661A68">
            <w:pPr>
              <w:snapToGrid w:val="0"/>
              <w:spacing w:before="0" w:line="240" w:lineRule="auto"/>
              <w:rPr>
                <w:highlight w:val="lightGray"/>
              </w:rPr>
            </w:pPr>
            <w:r w:rsidRPr="00455A0F">
              <w:rPr>
                <w:highlight w:val="lightGray"/>
              </w:rPr>
              <w:t>Pretendenta kontaktpersona, vārds, uzvārds, amats (norāda pretendents)</w:t>
            </w:r>
          </w:p>
        </w:tc>
        <w:tc>
          <w:tcPr>
            <w:tcW w:w="3402" w:type="dxa"/>
            <w:tcBorders>
              <w:top w:val="single" w:sz="8" w:space="0" w:color="000000"/>
              <w:left w:val="single" w:sz="8" w:space="0" w:color="000000"/>
              <w:bottom w:val="single" w:sz="8" w:space="0" w:color="000000"/>
              <w:right w:val="single" w:sz="8" w:space="0" w:color="000000"/>
            </w:tcBorders>
            <w:vAlign w:val="center"/>
          </w:tcPr>
          <w:p w:rsidR="00661A68" w:rsidRPr="00455A0F" w:rsidRDefault="00661A68" w:rsidP="00661A68">
            <w:pPr>
              <w:shd w:val="clear" w:color="auto" w:fill="FFFFFF"/>
              <w:spacing w:before="0" w:line="240" w:lineRule="auto"/>
              <w:rPr>
                <w:highlight w:val="lightGray"/>
              </w:rPr>
            </w:pPr>
            <w:r w:rsidRPr="00455A0F">
              <w:rPr>
                <w:highlight w:val="lightGray"/>
              </w:rPr>
              <w:t>tālrunis, fakss, e-pasts</w:t>
            </w:r>
          </w:p>
        </w:tc>
      </w:tr>
      <w:tr w:rsidR="00661A68" w:rsidRPr="00A12511" w:rsidTr="00661A68">
        <w:trPr>
          <w:jc w:val="center"/>
        </w:trPr>
        <w:tc>
          <w:tcPr>
            <w:tcW w:w="9674" w:type="dxa"/>
            <w:gridSpan w:val="2"/>
            <w:tcBorders>
              <w:top w:val="single" w:sz="8" w:space="0" w:color="000000"/>
              <w:left w:val="single" w:sz="8" w:space="0" w:color="000000"/>
              <w:bottom w:val="single" w:sz="8" w:space="0" w:color="000000"/>
              <w:right w:val="single" w:sz="8" w:space="0" w:color="000000"/>
            </w:tcBorders>
            <w:vAlign w:val="center"/>
          </w:tcPr>
          <w:p w:rsidR="00661A68" w:rsidRPr="00A13D99" w:rsidRDefault="00661A68" w:rsidP="00661A68">
            <w:pPr>
              <w:shd w:val="clear" w:color="auto" w:fill="FFFFFF"/>
              <w:spacing w:before="0" w:line="240" w:lineRule="auto"/>
              <w:rPr>
                <w:sz w:val="24"/>
                <w:szCs w:val="24"/>
              </w:rPr>
            </w:pPr>
            <w:r>
              <w:rPr>
                <w:sz w:val="24"/>
                <w:szCs w:val="24"/>
              </w:rPr>
              <w:t>Iepazinušies ar konkursa Nr. RT2015/14</w:t>
            </w:r>
            <w:r w:rsidRPr="00A13D99">
              <w:rPr>
                <w:sz w:val="24"/>
                <w:szCs w:val="24"/>
              </w:rPr>
              <w:t xml:space="preserve"> </w:t>
            </w:r>
            <w:r>
              <w:rPr>
                <w:b/>
                <w:sz w:val="24"/>
                <w:szCs w:val="24"/>
              </w:rPr>
              <w:t>„</w:t>
            </w:r>
            <w:r w:rsidR="00BA30AC" w:rsidRPr="00BA30AC">
              <w:rPr>
                <w:b/>
                <w:sz w:val="28"/>
                <w:szCs w:val="28"/>
              </w:rPr>
              <w:t xml:space="preserve"> </w:t>
            </w:r>
            <w:r w:rsidR="00BA30AC" w:rsidRPr="00BA30AC">
              <w:rPr>
                <w:b/>
                <w:sz w:val="24"/>
                <w:szCs w:val="24"/>
              </w:rPr>
              <w:t>Kurināmās šķeldas, zāģu skaidu un akmeņogļu piegāde Rēzeknes tehnikumam</w:t>
            </w:r>
            <w:r w:rsidRPr="00A13D99">
              <w:rPr>
                <w:b/>
                <w:sz w:val="24"/>
                <w:szCs w:val="24"/>
              </w:rPr>
              <w:t>”</w:t>
            </w:r>
            <w:r w:rsidRPr="00A13D99">
              <w:rPr>
                <w:sz w:val="24"/>
                <w:szCs w:val="24"/>
              </w:rPr>
              <w:t xml:space="preserve"> dokumentāciju, mēs, apakšā parakstījušies, apņemamies, ja mūsu konkursa piedāvājums tiks akceptēts un noslēgta līgums, veikt mūsu piedāvājumā norādīto piegādi saskaņā ar iepirkuma procedūras nosacījumiem un mūsu iesniegto konkursa piedāvājumu uz </w:t>
            </w:r>
            <w:r w:rsidRPr="00CA7B0A">
              <w:rPr>
                <w:sz w:val="24"/>
                <w:szCs w:val="24"/>
                <w:highlight w:val="lightGray"/>
              </w:rPr>
              <w:t>(norādīt kopējo lapu skaitu cipariem un vārdiem)</w:t>
            </w:r>
            <w:r w:rsidRPr="00A13D99">
              <w:rPr>
                <w:sz w:val="24"/>
                <w:szCs w:val="24"/>
              </w:rPr>
              <w:t xml:space="preserve"> lapām.</w:t>
            </w:r>
          </w:p>
          <w:p w:rsidR="00661A68" w:rsidRPr="00A12511" w:rsidRDefault="00661A68" w:rsidP="00661A68">
            <w:pPr>
              <w:shd w:val="clear" w:color="auto" w:fill="FFFFFF"/>
              <w:spacing w:before="0" w:line="240" w:lineRule="auto"/>
            </w:pPr>
          </w:p>
        </w:tc>
      </w:tr>
      <w:tr w:rsidR="00661A68" w:rsidRPr="00A12511" w:rsidTr="00661A68">
        <w:trPr>
          <w:jc w:val="center"/>
        </w:trPr>
        <w:tc>
          <w:tcPr>
            <w:tcW w:w="9674" w:type="dxa"/>
            <w:gridSpan w:val="2"/>
            <w:tcBorders>
              <w:top w:val="single" w:sz="8" w:space="0" w:color="000000"/>
              <w:left w:val="single" w:sz="8" w:space="0" w:color="000000"/>
              <w:bottom w:val="single" w:sz="8" w:space="0" w:color="000000"/>
              <w:right w:val="single" w:sz="8" w:space="0" w:color="000000"/>
            </w:tcBorders>
            <w:vAlign w:val="center"/>
          </w:tcPr>
          <w:p w:rsidR="00661A68" w:rsidRPr="00A13D99" w:rsidRDefault="00661A68" w:rsidP="00661A68">
            <w:pPr>
              <w:shd w:val="clear" w:color="auto" w:fill="FFFFFF"/>
              <w:spacing w:before="0" w:line="240" w:lineRule="auto"/>
              <w:rPr>
                <w:b/>
                <w:sz w:val="24"/>
                <w:szCs w:val="24"/>
              </w:rPr>
            </w:pPr>
            <w:r w:rsidRPr="00A13D99">
              <w:rPr>
                <w:b/>
                <w:sz w:val="24"/>
                <w:szCs w:val="24"/>
              </w:rPr>
              <w:t>Ar šo mēs apliecinām, ka:</w:t>
            </w:r>
          </w:p>
          <w:p w:rsidR="00661A68" w:rsidRPr="00A13D99" w:rsidRDefault="00661A68" w:rsidP="00661A68">
            <w:pPr>
              <w:numPr>
                <w:ilvl w:val="0"/>
                <w:numId w:val="13"/>
              </w:numPr>
              <w:shd w:val="clear" w:color="auto" w:fill="FFFFFF"/>
              <w:tabs>
                <w:tab w:val="left" w:pos="336"/>
              </w:tabs>
              <w:spacing w:before="0" w:line="240" w:lineRule="auto"/>
              <w:ind w:left="0" w:firstLine="0"/>
              <w:rPr>
                <w:sz w:val="24"/>
                <w:szCs w:val="24"/>
              </w:rPr>
            </w:pPr>
            <w:r w:rsidRPr="00A13D99">
              <w:rPr>
                <w:sz w:val="24"/>
                <w:szCs w:val="24"/>
              </w:rPr>
              <w:t>atklātā konkursa noteikumi ir skaidri un saprotami;</w:t>
            </w:r>
          </w:p>
          <w:p w:rsidR="00661A68" w:rsidRPr="00A13D99" w:rsidRDefault="00661A68" w:rsidP="00661A68">
            <w:pPr>
              <w:numPr>
                <w:ilvl w:val="0"/>
                <w:numId w:val="13"/>
              </w:numPr>
              <w:shd w:val="clear" w:color="auto" w:fill="FFFFFF"/>
              <w:tabs>
                <w:tab w:val="left" w:pos="336"/>
              </w:tabs>
              <w:spacing w:before="0" w:line="240" w:lineRule="auto"/>
              <w:ind w:left="0" w:firstLine="0"/>
              <w:rPr>
                <w:sz w:val="24"/>
                <w:szCs w:val="24"/>
              </w:rPr>
            </w:pPr>
            <w:r w:rsidRPr="00A13D99">
              <w:rPr>
                <w:sz w:val="24"/>
                <w:szCs w:val="24"/>
              </w:rPr>
              <w:t>mūsu piedāvājums ir spēkā 90 dienas no konkursa piedāvājumu iesniegšanas datuma un var tikt akceptēts jebkurā laikā pirms tā spēkā esamības termiņa izbeigšanās;</w:t>
            </w:r>
          </w:p>
          <w:p w:rsidR="00661A68" w:rsidRPr="00A13D99" w:rsidRDefault="00661A68" w:rsidP="00661A68">
            <w:pPr>
              <w:numPr>
                <w:ilvl w:val="0"/>
                <w:numId w:val="13"/>
              </w:numPr>
              <w:shd w:val="clear" w:color="auto" w:fill="FFFFFF"/>
              <w:tabs>
                <w:tab w:val="left" w:pos="336"/>
              </w:tabs>
              <w:spacing w:before="0" w:line="240" w:lineRule="auto"/>
              <w:ind w:left="0" w:firstLine="0"/>
              <w:rPr>
                <w:sz w:val="24"/>
                <w:szCs w:val="24"/>
              </w:rPr>
            </w:pPr>
            <w:r w:rsidRPr="00A13D99">
              <w:rPr>
                <w:sz w:val="24"/>
                <w:szCs w:val="24"/>
              </w:rPr>
              <w:t>mūsu piedāvājumā iekļautā informācija un dokumenti ir pilnīgi un patiesi;</w:t>
            </w:r>
          </w:p>
          <w:p w:rsidR="00661A68" w:rsidRPr="00A13D99" w:rsidRDefault="00661A68" w:rsidP="00661A68">
            <w:pPr>
              <w:numPr>
                <w:ilvl w:val="0"/>
                <w:numId w:val="13"/>
              </w:numPr>
              <w:shd w:val="clear" w:color="auto" w:fill="FFFFFF"/>
              <w:tabs>
                <w:tab w:val="left" w:pos="336"/>
              </w:tabs>
              <w:spacing w:before="0" w:line="240" w:lineRule="auto"/>
              <w:ind w:left="0" w:firstLine="0"/>
              <w:rPr>
                <w:sz w:val="24"/>
                <w:szCs w:val="24"/>
              </w:rPr>
            </w:pPr>
            <w:r w:rsidRPr="00A13D99">
              <w:rPr>
                <w:sz w:val="24"/>
                <w:szCs w:val="24"/>
              </w:rPr>
              <w:t>esam iepazinušies ar visiem konkursa nolikuma dokumentiem, to skaidrojumiem, grozījumiem un papildinājumiem un mums ir pilnībā saprotami konkursa nosacījumi un prasības;</w:t>
            </w:r>
          </w:p>
          <w:p w:rsidR="00661A68" w:rsidRPr="00A13D99" w:rsidRDefault="00661A68" w:rsidP="00661A68">
            <w:pPr>
              <w:numPr>
                <w:ilvl w:val="0"/>
                <w:numId w:val="13"/>
              </w:numPr>
              <w:shd w:val="clear" w:color="auto" w:fill="FFFFFF"/>
              <w:tabs>
                <w:tab w:val="left" w:pos="336"/>
              </w:tabs>
              <w:spacing w:before="0" w:line="240" w:lineRule="auto"/>
              <w:ind w:left="0" w:firstLine="0"/>
              <w:rPr>
                <w:sz w:val="24"/>
                <w:szCs w:val="24"/>
              </w:rPr>
            </w:pPr>
            <w:r w:rsidRPr="00A13D99">
              <w:rPr>
                <w:sz w:val="24"/>
                <w:szCs w:val="24"/>
              </w:rPr>
              <w:t>mēs esam pilnībā iepazinušies ar iepirkuma apjomu un tehniskajām specifikācijām un mūsu piedāvājuma cenā ir iekļautas visas izmaksas, kas saistītas ar piegādes izpildi, kā arī Latvijā un ārvalstīs maksājamie nodokļi un nodevas.</w:t>
            </w:r>
          </w:p>
          <w:p w:rsidR="00661A68" w:rsidRPr="00A12511" w:rsidRDefault="00661A68" w:rsidP="00661A68">
            <w:pPr>
              <w:shd w:val="clear" w:color="auto" w:fill="FFFFFF"/>
              <w:tabs>
                <w:tab w:val="left" w:pos="336"/>
              </w:tabs>
              <w:spacing w:before="0" w:line="240" w:lineRule="auto"/>
              <w:rPr>
                <w:b/>
              </w:rPr>
            </w:pPr>
          </w:p>
        </w:tc>
      </w:tr>
      <w:tr w:rsidR="00661A68" w:rsidRPr="00A12511" w:rsidTr="00661A68">
        <w:trPr>
          <w:jc w:val="center"/>
        </w:trPr>
        <w:tc>
          <w:tcPr>
            <w:tcW w:w="9674" w:type="dxa"/>
            <w:gridSpan w:val="2"/>
            <w:tcBorders>
              <w:top w:val="single" w:sz="8" w:space="0" w:color="000000"/>
              <w:left w:val="single" w:sz="8" w:space="0" w:color="000000"/>
              <w:bottom w:val="single" w:sz="8" w:space="0" w:color="000000"/>
              <w:right w:val="single" w:sz="8" w:space="0" w:color="000000"/>
            </w:tcBorders>
            <w:vAlign w:val="center"/>
          </w:tcPr>
          <w:p w:rsidR="00661A68" w:rsidRPr="00A13D99" w:rsidRDefault="00661A68" w:rsidP="00661A68">
            <w:pPr>
              <w:shd w:val="clear" w:color="auto" w:fill="FFFFFF"/>
              <w:tabs>
                <w:tab w:val="left" w:leader="underscore" w:pos="5990"/>
              </w:tabs>
              <w:spacing w:before="0" w:line="240" w:lineRule="auto"/>
              <w:rPr>
                <w:sz w:val="24"/>
                <w:szCs w:val="24"/>
              </w:rPr>
            </w:pPr>
            <w:r>
              <w:rPr>
                <w:sz w:val="24"/>
                <w:szCs w:val="24"/>
              </w:rPr>
              <w:t>Vadītāja vai p</w:t>
            </w:r>
            <w:r w:rsidRPr="00A13D99">
              <w:rPr>
                <w:sz w:val="24"/>
                <w:szCs w:val="24"/>
              </w:rPr>
              <w:t xml:space="preserve">ilnvarotās personas paraksts: </w:t>
            </w:r>
            <w:r w:rsidRPr="00A13D99">
              <w:rPr>
                <w:sz w:val="24"/>
                <w:szCs w:val="24"/>
              </w:rPr>
              <w:tab/>
            </w:r>
          </w:p>
          <w:p w:rsidR="00661A68" w:rsidRPr="00A13D99" w:rsidRDefault="00661A68" w:rsidP="00661A68">
            <w:pPr>
              <w:shd w:val="clear" w:color="auto" w:fill="FFFFFF"/>
              <w:spacing w:before="0" w:line="240" w:lineRule="auto"/>
              <w:ind w:left="677"/>
              <w:rPr>
                <w:sz w:val="24"/>
                <w:szCs w:val="24"/>
              </w:rPr>
            </w:pPr>
          </w:p>
        </w:tc>
      </w:tr>
      <w:tr w:rsidR="00661A68" w:rsidRPr="00A12511" w:rsidTr="00661A68">
        <w:trPr>
          <w:jc w:val="center"/>
        </w:trPr>
        <w:tc>
          <w:tcPr>
            <w:tcW w:w="9674" w:type="dxa"/>
            <w:gridSpan w:val="2"/>
            <w:tcBorders>
              <w:top w:val="single" w:sz="8" w:space="0" w:color="000000"/>
              <w:left w:val="single" w:sz="8" w:space="0" w:color="000000"/>
              <w:bottom w:val="single" w:sz="8" w:space="0" w:color="000000"/>
              <w:right w:val="single" w:sz="8" w:space="0" w:color="000000"/>
            </w:tcBorders>
            <w:vAlign w:val="center"/>
          </w:tcPr>
          <w:p w:rsidR="00661A68" w:rsidRPr="00A13D99" w:rsidRDefault="00661A68" w:rsidP="00661A68">
            <w:pPr>
              <w:shd w:val="clear" w:color="auto" w:fill="FFFFFF"/>
              <w:tabs>
                <w:tab w:val="left" w:leader="underscore" w:pos="7363"/>
              </w:tabs>
              <w:spacing w:before="0" w:line="240" w:lineRule="auto"/>
              <w:rPr>
                <w:sz w:val="24"/>
                <w:szCs w:val="24"/>
              </w:rPr>
            </w:pPr>
          </w:p>
          <w:p w:rsidR="00661A68" w:rsidRDefault="00661A68" w:rsidP="00661A68">
            <w:pPr>
              <w:shd w:val="clear" w:color="auto" w:fill="FFFFFF"/>
              <w:tabs>
                <w:tab w:val="left" w:leader="underscore" w:pos="7363"/>
              </w:tabs>
              <w:spacing w:before="0" w:line="240" w:lineRule="auto"/>
              <w:rPr>
                <w:sz w:val="24"/>
                <w:szCs w:val="24"/>
              </w:rPr>
            </w:pPr>
            <w:r w:rsidRPr="00A13D99">
              <w:rPr>
                <w:sz w:val="24"/>
                <w:szCs w:val="24"/>
              </w:rPr>
              <w:t xml:space="preserve">Pilnvarotās personas vārds, uzvārds, amats: </w:t>
            </w:r>
            <w:r w:rsidRPr="00A13D99">
              <w:rPr>
                <w:sz w:val="24"/>
                <w:szCs w:val="24"/>
              </w:rPr>
              <w:tab/>
            </w:r>
          </w:p>
          <w:p w:rsidR="00661A68" w:rsidRPr="00A13D99" w:rsidRDefault="00661A68" w:rsidP="00661A68">
            <w:pPr>
              <w:shd w:val="clear" w:color="auto" w:fill="FFFFFF"/>
              <w:spacing w:before="0" w:line="240" w:lineRule="auto"/>
              <w:ind w:left="677"/>
              <w:rPr>
                <w:sz w:val="24"/>
                <w:szCs w:val="24"/>
              </w:rPr>
            </w:pPr>
          </w:p>
        </w:tc>
      </w:tr>
    </w:tbl>
    <w:p w:rsidR="00661A68" w:rsidRDefault="00661A68" w:rsidP="00661A68">
      <w:pPr>
        <w:pStyle w:val="Title"/>
        <w:jc w:val="both"/>
        <w:rPr>
          <w:rFonts w:ascii="Times New Roman" w:hAnsi="Times New Roman"/>
          <w:b w:val="0"/>
          <w:i w:val="0"/>
          <w:szCs w:val="24"/>
        </w:rPr>
      </w:pPr>
    </w:p>
    <w:p w:rsidR="00661A68" w:rsidRDefault="00661A68" w:rsidP="00661A68">
      <w:pPr>
        <w:pStyle w:val="Title"/>
        <w:jc w:val="both"/>
        <w:rPr>
          <w:rFonts w:ascii="Times New Roman" w:hAnsi="Times New Roman"/>
          <w:i w:val="0"/>
          <w:szCs w:val="24"/>
        </w:rPr>
      </w:pPr>
    </w:p>
    <w:p w:rsidR="00661A68" w:rsidRDefault="00661A68" w:rsidP="00661A68">
      <w:pPr>
        <w:pStyle w:val="Title"/>
        <w:jc w:val="both"/>
        <w:rPr>
          <w:rFonts w:ascii="Times New Roman" w:hAnsi="Times New Roman"/>
          <w:i w:val="0"/>
          <w:szCs w:val="24"/>
        </w:rPr>
      </w:pPr>
    </w:p>
    <w:p w:rsidR="00661A68" w:rsidRDefault="00661A68" w:rsidP="00661A68">
      <w:pPr>
        <w:pStyle w:val="Title"/>
        <w:jc w:val="both"/>
        <w:rPr>
          <w:rFonts w:ascii="Times New Roman" w:hAnsi="Times New Roman"/>
          <w:i w:val="0"/>
          <w:szCs w:val="24"/>
        </w:rPr>
      </w:pPr>
    </w:p>
    <w:p w:rsidR="00661A68" w:rsidRDefault="00661A68" w:rsidP="00661A68">
      <w:pPr>
        <w:pStyle w:val="Title"/>
        <w:jc w:val="both"/>
        <w:rPr>
          <w:rFonts w:ascii="Times New Roman" w:hAnsi="Times New Roman"/>
          <w:i w:val="0"/>
          <w:szCs w:val="24"/>
        </w:rPr>
      </w:pPr>
    </w:p>
    <w:p w:rsidR="00661A68" w:rsidRDefault="00661A68" w:rsidP="00661A68">
      <w:pPr>
        <w:pStyle w:val="Title"/>
        <w:jc w:val="both"/>
        <w:rPr>
          <w:rFonts w:ascii="Times New Roman" w:hAnsi="Times New Roman"/>
          <w:i w:val="0"/>
          <w:szCs w:val="24"/>
        </w:rPr>
      </w:pPr>
    </w:p>
    <w:p w:rsidR="00661A68" w:rsidRDefault="00661A68" w:rsidP="00661A68">
      <w:pPr>
        <w:pStyle w:val="Title"/>
        <w:jc w:val="both"/>
        <w:rPr>
          <w:rFonts w:ascii="Times New Roman" w:hAnsi="Times New Roman"/>
          <w:i w:val="0"/>
          <w:szCs w:val="24"/>
        </w:rPr>
      </w:pPr>
    </w:p>
    <w:p w:rsidR="00661A68" w:rsidRDefault="00661A68" w:rsidP="00661A68">
      <w:pPr>
        <w:pStyle w:val="Title"/>
        <w:jc w:val="both"/>
        <w:rPr>
          <w:rFonts w:ascii="Times New Roman" w:hAnsi="Times New Roman"/>
          <w:i w:val="0"/>
          <w:szCs w:val="24"/>
        </w:rPr>
      </w:pPr>
    </w:p>
    <w:p w:rsidR="00661A68" w:rsidRDefault="00661A68" w:rsidP="00661A68">
      <w:pPr>
        <w:pStyle w:val="Title"/>
        <w:jc w:val="both"/>
        <w:rPr>
          <w:rFonts w:ascii="Times New Roman" w:hAnsi="Times New Roman"/>
          <w:i w:val="0"/>
          <w:szCs w:val="24"/>
        </w:rPr>
      </w:pPr>
    </w:p>
    <w:p w:rsidR="00661A68" w:rsidRDefault="00661A68" w:rsidP="00661A68">
      <w:pPr>
        <w:pStyle w:val="Title"/>
        <w:jc w:val="both"/>
        <w:rPr>
          <w:rFonts w:ascii="Times New Roman" w:hAnsi="Times New Roman"/>
          <w:i w:val="0"/>
          <w:szCs w:val="24"/>
        </w:rPr>
      </w:pPr>
    </w:p>
    <w:p w:rsidR="00661A68" w:rsidRDefault="00661A68" w:rsidP="00661A68">
      <w:pPr>
        <w:pStyle w:val="Title"/>
        <w:jc w:val="both"/>
        <w:rPr>
          <w:rFonts w:ascii="Times New Roman" w:hAnsi="Times New Roman"/>
          <w:i w:val="0"/>
          <w:szCs w:val="24"/>
        </w:rPr>
      </w:pPr>
    </w:p>
    <w:p w:rsidR="00661A68" w:rsidRDefault="00661A68" w:rsidP="00661A68">
      <w:pPr>
        <w:pStyle w:val="Title"/>
        <w:jc w:val="both"/>
        <w:rPr>
          <w:rFonts w:ascii="Times New Roman" w:hAnsi="Times New Roman"/>
          <w:i w:val="0"/>
          <w:szCs w:val="24"/>
        </w:rPr>
      </w:pPr>
    </w:p>
    <w:p w:rsidR="00661A68" w:rsidRDefault="00661A68" w:rsidP="00661A68">
      <w:pPr>
        <w:pStyle w:val="Title"/>
        <w:jc w:val="both"/>
        <w:rPr>
          <w:rFonts w:ascii="Times New Roman" w:hAnsi="Times New Roman"/>
          <w:i w:val="0"/>
          <w:szCs w:val="24"/>
        </w:rPr>
      </w:pPr>
    </w:p>
    <w:p w:rsidR="00661A68" w:rsidRDefault="00661A68" w:rsidP="00661A68">
      <w:pPr>
        <w:pStyle w:val="Title"/>
        <w:jc w:val="both"/>
        <w:rPr>
          <w:rFonts w:ascii="Times New Roman" w:hAnsi="Times New Roman"/>
          <w:i w:val="0"/>
          <w:szCs w:val="24"/>
        </w:rPr>
      </w:pPr>
    </w:p>
    <w:p w:rsidR="00661A68" w:rsidRDefault="00661A68" w:rsidP="00661A68">
      <w:pPr>
        <w:pStyle w:val="Title"/>
        <w:jc w:val="both"/>
        <w:rPr>
          <w:rFonts w:ascii="Times New Roman" w:hAnsi="Times New Roman"/>
          <w:i w:val="0"/>
          <w:szCs w:val="24"/>
        </w:rPr>
      </w:pPr>
    </w:p>
    <w:p w:rsidR="00661A68" w:rsidRDefault="00661A68" w:rsidP="00661A68">
      <w:pPr>
        <w:pStyle w:val="Title"/>
        <w:jc w:val="both"/>
        <w:rPr>
          <w:rFonts w:ascii="Times New Roman" w:hAnsi="Times New Roman"/>
          <w:i w:val="0"/>
          <w:szCs w:val="24"/>
        </w:rPr>
      </w:pPr>
    </w:p>
    <w:p w:rsidR="00661A68" w:rsidRDefault="00661A68" w:rsidP="00661A68">
      <w:pPr>
        <w:pStyle w:val="Title"/>
        <w:jc w:val="both"/>
        <w:rPr>
          <w:rFonts w:ascii="Times New Roman" w:hAnsi="Times New Roman"/>
          <w:i w:val="0"/>
          <w:szCs w:val="24"/>
        </w:rPr>
      </w:pPr>
    </w:p>
    <w:p w:rsidR="00661A68" w:rsidRDefault="00661A68" w:rsidP="00661A68">
      <w:pPr>
        <w:pStyle w:val="Title"/>
        <w:jc w:val="both"/>
        <w:rPr>
          <w:rFonts w:ascii="Times New Roman" w:hAnsi="Times New Roman"/>
          <w:i w:val="0"/>
          <w:szCs w:val="24"/>
        </w:rPr>
      </w:pPr>
    </w:p>
    <w:p w:rsidR="00661A68" w:rsidRDefault="00661A68" w:rsidP="00661A68">
      <w:pPr>
        <w:pStyle w:val="Title"/>
        <w:jc w:val="both"/>
        <w:rPr>
          <w:rFonts w:ascii="Times New Roman" w:hAnsi="Times New Roman"/>
          <w:i w:val="0"/>
          <w:szCs w:val="24"/>
        </w:rPr>
      </w:pPr>
    </w:p>
    <w:p w:rsidR="00661A68" w:rsidRDefault="00661A68" w:rsidP="00661A68">
      <w:pPr>
        <w:pStyle w:val="Title"/>
        <w:jc w:val="both"/>
        <w:rPr>
          <w:rFonts w:ascii="Times New Roman" w:hAnsi="Times New Roman"/>
          <w:i w:val="0"/>
          <w:szCs w:val="24"/>
        </w:rPr>
      </w:pPr>
    </w:p>
    <w:p w:rsidR="00661A68" w:rsidRDefault="00661A68" w:rsidP="00661A68">
      <w:pPr>
        <w:pStyle w:val="Title"/>
        <w:jc w:val="right"/>
        <w:rPr>
          <w:rFonts w:ascii="Times New Roman" w:hAnsi="Times New Roman"/>
          <w:i w:val="0"/>
          <w:szCs w:val="24"/>
        </w:rPr>
      </w:pPr>
      <w:r w:rsidRPr="00A13D99">
        <w:rPr>
          <w:rFonts w:ascii="Times New Roman" w:hAnsi="Times New Roman"/>
          <w:i w:val="0"/>
          <w:szCs w:val="24"/>
        </w:rPr>
        <w:t>2.pielikums</w:t>
      </w:r>
    </w:p>
    <w:p w:rsidR="00661A68" w:rsidRPr="00A12511" w:rsidRDefault="00661A68" w:rsidP="00661A68">
      <w:pPr>
        <w:shd w:val="clear" w:color="auto" w:fill="FFFFFF"/>
        <w:spacing w:before="0" w:line="240" w:lineRule="auto"/>
        <w:jc w:val="right"/>
        <w:rPr>
          <w:bCs/>
          <w:sz w:val="24"/>
          <w:szCs w:val="24"/>
        </w:rPr>
      </w:pPr>
      <w:r w:rsidRPr="00A12511">
        <w:rPr>
          <w:bCs/>
          <w:sz w:val="24"/>
          <w:szCs w:val="24"/>
        </w:rPr>
        <w:t xml:space="preserve">Konkursa </w:t>
      </w:r>
      <w:r>
        <w:rPr>
          <w:bCs/>
          <w:sz w:val="24"/>
          <w:szCs w:val="24"/>
        </w:rPr>
        <w:t>ID  Nr.RT2015/14</w:t>
      </w:r>
      <w:r w:rsidRPr="00A12511">
        <w:rPr>
          <w:bCs/>
          <w:sz w:val="24"/>
          <w:szCs w:val="24"/>
        </w:rPr>
        <w:t xml:space="preserve"> nolikumam</w:t>
      </w:r>
    </w:p>
    <w:p w:rsidR="00661A68" w:rsidRPr="00A13D99" w:rsidRDefault="00661A68" w:rsidP="00661A68">
      <w:pPr>
        <w:pStyle w:val="Title"/>
        <w:jc w:val="both"/>
        <w:rPr>
          <w:rFonts w:ascii="Times New Roman" w:hAnsi="Times New Roman"/>
          <w:i w:val="0"/>
          <w:szCs w:val="24"/>
        </w:rPr>
      </w:pPr>
    </w:p>
    <w:p w:rsidR="00661A68" w:rsidRPr="00C41029" w:rsidRDefault="00661A68" w:rsidP="00661A68">
      <w:pPr>
        <w:pStyle w:val="Title"/>
        <w:jc w:val="both"/>
        <w:rPr>
          <w:rFonts w:ascii="Times New Roman" w:hAnsi="Times New Roman"/>
          <w:i w:val="0"/>
          <w:szCs w:val="24"/>
        </w:rPr>
      </w:pPr>
    </w:p>
    <w:p w:rsidR="00661A68" w:rsidRPr="00A13D99" w:rsidRDefault="00661A68" w:rsidP="00661A68">
      <w:pPr>
        <w:pStyle w:val="Title"/>
        <w:rPr>
          <w:rFonts w:ascii="Times New Roman" w:hAnsi="Times New Roman"/>
          <w:i w:val="0"/>
          <w:szCs w:val="24"/>
        </w:rPr>
      </w:pPr>
      <w:bookmarkStart w:id="14" w:name="piedkopsav"/>
      <w:bookmarkEnd w:id="14"/>
      <w:r w:rsidRPr="00C41029">
        <w:rPr>
          <w:rFonts w:ascii="Times New Roman" w:hAnsi="Times New Roman"/>
          <w:i w:val="0"/>
          <w:szCs w:val="24"/>
        </w:rPr>
        <w:t xml:space="preserve">FINANŠU </w:t>
      </w:r>
      <w:r>
        <w:rPr>
          <w:rFonts w:ascii="Times New Roman" w:hAnsi="Times New Roman"/>
          <w:i w:val="0"/>
          <w:szCs w:val="24"/>
        </w:rPr>
        <w:t>PIEDĀVĀJUMS</w:t>
      </w:r>
    </w:p>
    <w:p w:rsidR="00661A68" w:rsidRDefault="00661A68" w:rsidP="00661A68">
      <w:pPr>
        <w:spacing w:before="0" w:line="240" w:lineRule="auto"/>
        <w:ind w:left="0" w:firstLine="0"/>
        <w:rPr>
          <w:b/>
          <w:sz w:val="24"/>
          <w:szCs w:val="24"/>
        </w:rPr>
      </w:pPr>
    </w:p>
    <w:p w:rsidR="00661A68" w:rsidRPr="00C41029" w:rsidRDefault="00661A68" w:rsidP="00661A68">
      <w:pPr>
        <w:spacing w:before="0" w:line="240" w:lineRule="auto"/>
        <w:ind w:left="0" w:firstLine="0"/>
        <w:rPr>
          <w:b/>
          <w:sz w:val="24"/>
          <w:szCs w:val="24"/>
        </w:rPr>
      </w:pPr>
    </w:p>
    <w:p w:rsidR="00661A68" w:rsidRDefault="00661A68" w:rsidP="00661A68">
      <w:pPr>
        <w:spacing w:before="0" w:line="240" w:lineRule="auto"/>
        <w:ind w:left="0" w:firstLine="0"/>
        <w:rPr>
          <w:b/>
          <w:sz w:val="24"/>
          <w:szCs w:val="24"/>
        </w:rPr>
      </w:pPr>
      <w:r>
        <w:rPr>
          <w:b/>
          <w:sz w:val="24"/>
          <w:szCs w:val="24"/>
        </w:rPr>
        <w:t>RĒZEKNES TEHNIKUMAM</w:t>
      </w:r>
    </w:p>
    <w:p w:rsidR="00661A68" w:rsidRDefault="00661A68" w:rsidP="00661A68">
      <w:pPr>
        <w:spacing w:before="0" w:line="240" w:lineRule="auto"/>
        <w:ind w:left="0" w:firstLine="0"/>
        <w:rPr>
          <w:b/>
          <w:sz w:val="24"/>
          <w:szCs w:val="24"/>
        </w:rPr>
      </w:pPr>
      <w:r>
        <w:rPr>
          <w:b/>
          <w:sz w:val="24"/>
          <w:szCs w:val="24"/>
        </w:rPr>
        <w:t>201</w:t>
      </w:r>
      <w:r w:rsidR="00BA30AC">
        <w:rPr>
          <w:b/>
          <w:sz w:val="24"/>
          <w:szCs w:val="24"/>
        </w:rPr>
        <w:t>5</w:t>
      </w:r>
      <w:r>
        <w:rPr>
          <w:b/>
          <w:sz w:val="24"/>
          <w:szCs w:val="24"/>
        </w:rPr>
        <w:t>.gada ___. _______________</w:t>
      </w:r>
    </w:p>
    <w:p w:rsidR="00661A68" w:rsidRPr="00C41029" w:rsidRDefault="00661A68" w:rsidP="00661A68">
      <w:pPr>
        <w:spacing w:before="0" w:line="240" w:lineRule="auto"/>
        <w:ind w:left="0" w:firstLine="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5739"/>
      </w:tblGrid>
      <w:tr w:rsidR="00661A68" w:rsidRPr="00C41029" w:rsidTr="00661A68">
        <w:tc>
          <w:tcPr>
            <w:tcW w:w="3369" w:type="dxa"/>
          </w:tcPr>
          <w:p w:rsidR="00661A68" w:rsidRPr="00455A0F" w:rsidRDefault="00661A68" w:rsidP="00661A68">
            <w:pPr>
              <w:spacing w:before="0" w:line="240" w:lineRule="auto"/>
              <w:ind w:left="0" w:firstLine="0"/>
              <w:rPr>
                <w:sz w:val="24"/>
                <w:szCs w:val="24"/>
                <w:highlight w:val="lightGray"/>
              </w:rPr>
            </w:pPr>
            <w:r w:rsidRPr="00455A0F">
              <w:rPr>
                <w:sz w:val="24"/>
                <w:szCs w:val="24"/>
                <w:highlight w:val="lightGray"/>
              </w:rPr>
              <w:t xml:space="preserve">Pretendenta nosaukums </w:t>
            </w:r>
          </w:p>
        </w:tc>
        <w:tc>
          <w:tcPr>
            <w:tcW w:w="5739" w:type="dxa"/>
          </w:tcPr>
          <w:p w:rsidR="00661A68" w:rsidRPr="00C41029" w:rsidRDefault="00661A68" w:rsidP="00661A68">
            <w:pPr>
              <w:spacing w:before="0" w:line="240" w:lineRule="auto"/>
              <w:ind w:left="0" w:firstLine="0"/>
              <w:rPr>
                <w:sz w:val="24"/>
                <w:szCs w:val="24"/>
              </w:rPr>
            </w:pPr>
            <w:r w:rsidRPr="00455A0F">
              <w:rPr>
                <w:sz w:val="24"/>
                <w:szCs w:val="24"/>
                <w:highlight w:val="lightGray"/>
              </w:rPr>
              <w:t>Juridiskā adrese, norēķina rekvizīti, kontaktinformācija</w:t>
            </w:r>
            <w:r w:rsidRPr="00C41029">
              <w:rPr>
                <w:sz w:val="24"/>
                <w:szCs w:val="24"/>
              </w:rPr>
              <w:t xml:space="preserve"> </w:t>
            </w:r>
          </w:p>
        </w:tc>
      </w:tr>
      <w:tr w:rsidR="00661A68" w:rsidRPr="00C41029" w:rsidTr="00661A68">
        <w:tc>
          <w:tcPr>
            <w:tcW w:w="3369" w:type="dxa"/>
          </w:tcPr>
          <w:p w:rsidR="00661A68" w:rsidRPr="00C41029" w:rsidRDefault="00661A68" w:rsidP="00661A68">
            <w:pPr>
              <w:spacing w:before="0" w:line="240" w:lineRule="auto"/>
              <w:ind w:left="0" w:firstLine="0"/>
              <w:rPr>
                <w:sz w:val="24"/>
                <w:szCs w:val="24"/>
              </w:rPr>
            </w:pPr>
          </w:p>
        </w:tc>
        <w:tc>
          <w:tcPr>
            <w:tcW w:w="5739" w:type="dxa"/>
          </w:tcPr>
          <w:p w:rsidR="00661A68" w:rsidRDefault="00661A68" w:rsidP="00661A68">
            <w:pPr>
              <w:spacing w:before="0" w:line="240" w:lineRule="auto"/>
              <w:ind w:left="0" w:firstLine="0"/>
              <w:rPr>
                <w:sz w:val="24"/>
                <w:szCs w:val="24"/>
              </w:rPr>
            </w:pPr>
          </w:p>
          <w:p w:rsidR="00661A68" w:rsidRDefault="00661A68" w:rsidP="00661A68">
            <w:pPr>
              <w:spacing w:before="0" w:line="240" w:lineRule="auto"/>
              <w:ind w:left="0" w:firstLine="0"/>
              <w:rPr>
                <w:sz w:val="24"/>
                <w:szCs w:val="24"/>
              </w:rPr>
            </w:pPr>
          </w:p>
          <w:p w:rsidR="00661A68" w:rsidRPr="00C41029" w:rsidRDefault="00661A68" w:rsidP="00661A68">
            <w:pPr>
              <w:spacing w:before="0" w:line="240" w:lineRule="auto"/>
              <w:ind w:left="0" w:firstLine="0"/>
              <w:rPr>
                <w:sz w:val="24"/>
                <w:szCs w:val="24"/>
              </w:rPr>
            </w:pPr>
          </w:p>
        </w:tc>
      </w:tr>
    </w:tbl>
    <w:p w:rsidR="00661A68" w:rsidRDefault="00661A68" w:rsidP="00661A68">
      <w:pPr>
        <w:spacing w:before="0" w:line="240" w:lineRule="auto"/>
        <w:ind w:left="0" w:firstLine="0"/>
        <w:rPr>
          <w:sz w:val="24"/>
          <w:szCs w:val="24"/>
        </w:rPr>
      </w:pPr>
    </w:p>
    <w:p w:rsidR="00661A68" w:rsidRDefault="00661A68" w:rsidP="00661A68">
      <w:pPr>
        <w:spacing w:before="0" w:line="240" w:lineRule="auto"/>
        <w:ind w:left="0" w:firstLine="0"/>
        <w:rPr>
          <w:sz w:val="24"/>
          <w:szCs w:val="24"/>
        </w:rPr>
      </w:pPr>
      <w:r w:rsidRPr="00C41029">
        <w:rPr>
          <w:sz w:val="24"/>
          <w:szCs w:val="24"/>
        </w:rPr>
        <w:t xml:space="preserve">Esam iepazinušies ar </w:t>
      </w:r>
      <w:r>
        <w:rPr>
          <w:sz w:val="24"/>
          <w:szCs w:val="24"/>
        </w:rPr>
        <w:t>atklāta konkursa „</w:t>
      </w:r>
      <w:r w:rsidR="00D256A6" w:rsidRPr="00D256A6">
        <w:t xml:space="preserve"> </w:t>
      </w:r>
      <w:r w:rsidR="00D256A6" w:rsidRPr="00D256A6">
        <w:rPr>
          <w:sz w:val="24"/>
          <w:szCs w:val="24"/>
        </w:rPr>
        <w:t>Kurināmās šķeldas, zāģu skaidu un akmeņogļu piegāde Rēzeknes tehnikumam</w:t>
      </w:r>
      <w:r>
        <w:rPr>
          <w:sz w:val="24"/>
          <w:szCs w:val="24"/>
        </w:rPr>
        <w:t>” ID Nr. RT2015/14</w:t>
      </w:r>
      <w:r w:rsidRPr="00C41029">
        <w:rPr>
          <w:sz w:val="24"/>
          <w:szCs w:val="24"/>
        </w:rPr>
        <w:t xml:space="preserve"> nolikumu un piedāvājam veikt kurināmā piegādi</w:t>
      </w:r>
      <w:r>
        <w:rPr>
          <w:sz w:val="24"/>
          <w:szCs w:val="24"/>
        </w:rPr>
        <w:t>:</w:t>
      </w:r>
      <w:r w:rsidRPr="00C41029">
        <w:rPr>
          <w:sz w:val="24"/>
          <w:szCs w:val="24"/>
        </w:rPr>
        <w:t xml:space="preserve"> </w:t>
      </w:r>
    </w:p>
    <w:tbl>
      <w:tblPr>
        <w:tblW w:w="9586" w:type="dxa"/>
        <w:tblLook w:val="0000" w:firstRow="0" w:lastRow="0" w:firstColumn="0" w:lastColumn="0" w:noHBand="0" w:noVBand="0"/>
      </w:tblPr>
      <w:tblGrid>
        <w:gridCol w:w="108"/>
        <w:gridCol w:w="3063"/>
        <w:gridCol w:w="1283"/>
        <w:gridCol w:w="1283"/>
        <w:gridCol w:w="1283"/>
        <w:gridCol w:w="1283"/>
        <w:gridCol w:w="996"/>
        <w:gridCol w:w="287"/>
      </w:tblGrid>
      <w:tr w:rsidR="00A93036" w:rsidRPr="00755819" w:rsidTr="00366989">
        <w:trPr>
          <w:gridAfter w:val="1"/>
          <w:wAfter w:w="287" w:type="dxa"/>
          <w:trHeight w:val="315"/>
        </w:trPr>
        <w:tc>
          <w:tcPr>
            <w:tcW w:w="9299" w:type="dxa"/>
            <w:gridSpan w:val="7"/>
            <w:tcBorders>
              <w:top w:val="nil"/>
              <w:left w:val="nil"/>
              <w:bottom w:val="single" w:sz="4" w:space="0" w:color="auto"/>
              <w:right w:val="nil"/>
            </w:tcBorders>
            <w:shd w:val="clear" w:color="auto" w:fill="auto"/>
            <w:noWrap/>
            <w:vAlign w:val="bottom"/>
          </w:tcPr>
          <w:p w:rsidR="00A93036" w:rsidRPr="00755819" w:rsidRDefault="00A93036" w:rsidP="00661A68">
            <w:pPr>
              <w:autoSpaceDE/>
              <w:autoSpaceDN/>
              <w:adjustRightInd/>
              <w:spacing w:before="0" w:line="240" w:lineRule="auto"/>
              <w:ind w:left="0" w:firstLine="0"/>
              <w:rPr>
                <w:rFonts w:eastAsia="Calibri"/>
                <w:b/>
                <w:bCs/>
                <w:sz w:val="24"/>
                <w:szCs w:val="24"/>
                <w:lang w:eastAsia="lv-LV"/>
              </w:rPr>
            </w:pPr>
          </w:p>
          <w:p w:rsidR="00A93036" w:rsidRPr="00755819" w:rsidRDefault="00A93036" w:rsidP="00661A68">
            <w:pPr>
              <w:autoSpaceDE/>
              <w:autoSpaceDN/>
              <w:adjustRightInd/>
              <w:spacing w:before="0" w:line="240" w:lineRule="auto"/>
              <w:ind w:left="0" w:firstLine="0"/>
              <w:rPr>
                <w:rFonts w:eastAsia="Calibri"/>
                <w:b/>
                <w:bCs/>
                <w:sz w:val="24"/>
                <w:szCs w:val="24"/>
                <w:lang w:eastAsia="lv-LV"/>
              </w:rPr>
            </w:pPr>
            <w:r w:rsidRPr="00E31728">
              <w:rPr>
                <w:rFonts w:eastAsia="Calibri"/>
                <w:b/>
                <w:bCs/>
                <w:sz w:val="24"/>
                <w:szCs w:val="24"/>
                <w:u w:val="single"/>
                <w:lang w:eastAsia="lv-LV"/>
              </w:rPr>
              <w:t>1.Iepirkuma daļa</w:t>
            </w:r>
            <w:r w:rsidRPr="00755819">
              <w:rPr>
                <w:rFonts w:eastAsia="Calibri"/>
                <w:b/>
                <w:bCs/>
                <w:sz w:val="24"/>
                <w:szCs w:val="24"/>
                <w:lang w:eastAsia="lv-LV"/>
              </w:rPr>
              <w:t xml:space="preserve">– </w:t>
            </w:r>
            <w:r w:rsidRPr="00A93036">
              <w:rPr>
                <w:rFonts w:eastAsia="Calibri"/>
                <w:b/>
                <w:bCs/>
                <w:sz w:val="24"/>
                <w:szCs w:val="24"/>
                <w:lang w:eastAsia="lv-LV"/>
              </w:rPr>
              <w:t xml:space="preserve">Akmeņogļu piegāde, </w:t>
            </w:r>
            <w:proofErr w:type="spellStart"/>
            <w:r w:rsidRPr="00A93036">
              <w:rPr>
                <w:rFonts w:eastAsia="Calibri"/>
                <w:b/>
                <w:bCs/>
                <w:sz w:val="24"/>
                <w:szCs w:val="24"/>
                <w:lang w:eastAsia="lv-LV"/>
              </w:rPr>
              <w:t>Jupatovkas</w:t>
            </w:r>
            <w:proofErr w:type="spellEnd"/>
            <w:r w:rsidRPr="00A93036">
              <w:rPr>
                <w:rFonts w:eastAsia="Calibri"/>
                <w:b/>
                <w:bCs/>
                <w:sz w:val="24"/>
                <w:szCs w:val="24"/>
                <w:lang w:eastAsia="lv-LV"/>
              </w:rPr>
              <w:t xml:space="preserve"> ielā 22, Rēzeknē, LV-4600 un Kultūras laukums Nr.1, Viļānos, Viļānu novadā, LV-4650</w:t>
            </w:r>
          </w:p>
        </w:tc>
      </w:tr>
      <w:tr w:rsidR="00E31728" w:rsidRPr="00E31728" w:rsidTr="00A93036">
        <w:trPr>
          <w:gridBefore w:val="1"/>
          <w:wBefore w:w="108" w:type="dxa"/>
          <w:cantSplit/>
          <w:trHeight w:val="797"/>
        </w:trPr>
        <w:tc>
          <w:tcPr>
            <w:tcW w:w="3063" w:type="dxa"/>
            <w:tcBorders>
              <w:top w:val="single" w:sz="8" w:space="0" w:color="000000"/>
              <w:left w:val="single" w:sz="8" w:space="0" w:color="000000"/>
            </w:tcBorders>
            <w:shd w:val="clear" w:color="auto" w:fill="auto"/>
            <w:vAlign w:val="center"/>
          </w:tcPr>
          <w:p w:rsidR="00E31728" w:rsidRPr="00E31728" w:rsidRDefault="00E31728" w:rsidP="00E31728">
            <w:pPr>
              <w:widowControl/>
              <w:suppressAutoHyphens/>
              <w:autoSpaceDE/>
              <w:autoSpaceDN/>
              <w:adjustRightInd/>
              <w:snapToGrid w:val="0"/>
              <w:spacing w:before="0" w:line="240" w:lineRule="auto"/>
              <w:ind w:left="0" w:firstLine="0"/>
              <w:jc w:val="center"/>
              <w:rPr>
                <w:b/>
                <w:bCs/>
                <w:sz w:val="22"/>
                <w:szCs w:val="22"/>
                <w:lang w:eastAsia="ar-SA"/>
              </w:rPr>
            </w:pPr>
          </w:p>
          <w:p w:rsidR="00E31728" w:rsidRPr="00E31728" w:rsidRDefault="00E31728" w:rsidP="00E31728">
            <w:pPr>
              <w:widowControl/>
              <w:suppressAutoHyphens/>
              <w:autoSpaceDE/>
              <w:autoSpaceDN/>
              <w:adjustRightInd/>
              <w:spacing w:before="0" w:line="240" w:lineRule="auto"/>
              <w:ind w:left="0" w:firstLine="0"/>
              <w:jc w:val="center"/>
              <w:rPr>
                <w:b/>
                <w:bCs/>
                <w:sz w:val="22"/>
                <w:szCs w:val="22"/>
                <w:lang w:eastAsia="ar-SA"/>
              </w:rPr>
            </w:pPr>
          </w:p>
          <w:p w:rsidR="00E31728" w:rsidRPr="00E31728" w:rsidRDefault="00E31728" w:rsidP="00E31728">
            <w:pPr>
              <w:widowControl/>
              <w:suppressAutoHyphens/>
              <w:autoSpaceDE/>
              <w:autoSpaceDN/>
              <w:adjustRightInd/>
              <w:spacing w:before="0" w:line="240" w:lineRule="auto"/>
              <w:ind w:left="0" w:firstLine="0"/>
              <w:jc w:val="center"/>
              <w:rPr>
                <w:b/>
                <w:bCs/>
                <w:sz w:val="22"/>
                <w:szCs w:val="22"/>
                <w:lang w:eastAsia="ar-SA"/>
              </w:rPr>
            </w:pPr>
            <w:r w:rsidRPr="00E31728">
              <w:rPr>
                <w:b/>
                <w:bCs/>
                <w:sz w:val="22"/>
                <w:szCs w:val="22"/>
                <w:lang w:eastAsia="ar-SA"/>
              </w:rPr>
              <w:t>Iepirkuma līguma priekšmets</w:t>
            </w:r>
          </w:p>
        </w:tc>
        <w:tc>
          <w:tcPr>
            <w:tcW w:w="1283" w:type="dxa"/>
            <w:tcBorders>
              <w:top w:val="single" w:sz="8" w:space="0" w:color="000000"/>
              <w:left w:val="single" w:sz="8" w:space="0" w:color="000000"/>
            </w:tcBorders>
            <w:vAlign w:val="center"/>
          </w:tcPr>
          <w:p w:rsidR="00E31728" w:rsidRPr="00E31728" w:rsidRDefault="00E31728" w:rsidP="00E31728">
            <w:pPr>
              <w:widowControl/>
              <w:suppressAutoHyphens/>
              <w:autoSpaceDE/>
              <w:autoSpaceDN/>
              <w:adjustRightInd/>
              <w:snapToGrid w:val="0"/>
              <w:spacing w:before="0" w:line="240" w:lineRule="auto"/>
              <w:ind w:left="0" w:firstLine="0"/>
              <w:jc w:val="center"/>
              <w:rPr>
                <w:b/>
                <w:bCs/>
                <w:sz w:val="22"/>
                <w:szCs w:val="22"/>
                <w:lang w:eastAsia="ar-SA"/>
              </w:rPr>
            </w:pPr>
            <w:r w:rsidRPr="00E31728">
              <w:rPr>
                <w:b/>
                <w:bCs/>
                <w:sz w:val="22"/>
                <w:szCs w:val="22"/>
                <w:lang w:eastAsia="ar-SA"/>
              </w:rPr>
              <w:t xml:space="preserve">Daudzums </w:t>
            </w:r>
            <w:r w:rsidRPr="00E31728">
              <w:rPr>
                <w:sz w:val="22"/>
                <w:szCs w:val="22"/>
                <w:lang w:eastAsia="ar-SA"/>
              </w:rPr>
              <w:t>(tonnas)</w:t>
            </w:r>
          </w:p>
        </w:tc>
        <w:tc>
          <w:tcPr>
            <w:tcW w:w="1283" w:type="dxa"/>
            <w:tcBorders>
              <w:top w:val="single" w:sz="8" w:space="0" w:color="000000"/>
              <w:left w:val="single" w:sz="8" w:space="0" w:color="000000"/>
              <w:right w:val="single" w:sz="8" w:space="0" w:color="000000"/>
            </w:tcBorders>
          </w:tcPr>
          <w:p w:rsidR="00E31728" w:rsidRPr="00E31728" w:rsidRDefault="00E31728" w:rsidP="00E31728">
            <w:pPr>
              <w:widowControl/>
              <w:suppressAutoHyphens/>
              <w:autoSpaceDE/>
              <w:autoSpaceDN/>
              <w:adjustRightInd/>
              <w:snapToGrid w:val="0"/>
              <w:spacing w:before="0" w:line="240" w:lineRule="auto"/>
              <w:ind w:left="0" w:firstLine="0"/>
              <w:jc w:val="center"/>
              <w:rPr>
                <w:b/>
                <w:bCs/>
                <w:sz w:val="22"/>
                <w:szCs w:val="22"/>
                <w:lang w:eastAsia="ar-SA"/>
              </w:rPr>
            </w:pPr>
          </w:p>
          <w:p w:rsidR="00E31728" w:rsidRPr="00E31728" w:rsidRDefault="00E31728" w:rsidP="00E31728">
            <w:pPr>
              <w:widowControl/>
              <w:suppressAutoHyphens/>
              <w:autoSpaceDE/>
              <w:autoSpaceDN/>
              <w:adjustRightInd/>
              <w:snapToGrid w:val="0"/>
              <w:spacing w:before="0" w:line="240" w:lineRule="auto"/>
              <w:ind w:left="0" w:firstLine="0"/>
              <w:jc w:val="center"/>
              <w:rPr>
                <w:b/>
                <w:bCs/>
                <w:sz w:val="22"/>
                <w:szCs w:val="22"/>
                <w:lang w:eastAsia="ar-SA"/>
              </w:rPr>
            </w:pPr>
          </w:p>
          <w:p w:rsidR="00E31728" w:rsidRPr="00E31728" w:rsidRDefault="00E31728" w:rsidP="00E31728">
            <w:pPr>
              <w:widowControl/>
              <w:suppressAutoHyphens/>
              <w:autoSpaceDE/>
              <w:autoSpaceDN/>
              <w:adjustRightInd/>
              <w:snapToGrid w:val="0"/>
              <w:spacing w:before="0" w:line="240" w:lineRule="auto"/>
              <w:ind w:left="0" w:firstLine="0"/>
              <w:jc w:val="center"/>
              <w:rPr>
                <w:b/>
                <w:bCs/>
                <w:sz w:val="22"/>
                <w:szCs w:val="22"/>
                <w:lang w:eastAsia="ar-SA"/>
              </w:rPr>
            </w:pPr>
            <w:r w:rsidRPr="00E31728">
              <w:rPr>
                <w:b/>
                <w:bCs/>
                <w:sz w:val="22"/>
                <w:szCs w:val="22"/>
                <w:lang w:eastAsia="ar-SA"/>
              </w:rPr>
              <w:t>Cena 1 t</w:t>
            </w:r>
          </w:p>
          <w:p w:rsidR="00E31728" w:rsidRPr="00E31728" w:rsidRDefault="00E31728" w:rsidP="00E31728">
            <w:pPr>
              <w:widowControl/>
              <w:suppressAutoHyphens/>
              <w:autoSpaceDE/>
              <w:autoSpaceDN/>
              <w:adjustRightInd/>
              <w:snapToGrid w:val="0"/>
              <w:spacing w:before="0" w:line="240" w:lineRule="auto"/>
              <w:ind w:left="0" w:firstLine="0"/>
              <w:jc w:val="center"/>
              <w:rPr>
                <w:b/>
                <w:bCs/>
                <w:sz w:val="22"/>
                <w:szCs w:val="22"/>
                <w:lang w:eastAsia="ar-SA"/>
              </w:rPr>
            </w:pPr>
            <w:r w:rsidRPr="00E31728">
              <w:rPr>
                <w:b/>
                <w:bCs/>
                <w:sz w:val="22"/>
                <w:szCs w:val="22"/>
                <w:lang w:eastAsia="ar-SA"/>
              </w:rPr>
              <w:t xml:space="preserve"> bez PVN</w:t>
            </w:r>
          </w:p>
        </w:tc>
        <w:tc>
          <w:tcPr>
            <w:tcW w:w="1283" w:type="dxa"/>
            <w:tcBorders>
              <w:top w:val="single" w:sz="8" w:space="0" w:color="000000"/>
              <w:left w:val="single" w:sz="8" w:space="0" w:color="000000"/>
              <w:bottom w:val="single" w:sz="4" w:space="0" w:color="000000"/>
            </w:tcBorders>
            <w:shd w:val="clear" w:color="auto" w:fill="auto"/>
            <w:vAlign w:val="center"/>
          </w:tcPr>
          <w:p w:rsidR="00E31728" w:rsidRPr="00E31728" w:rsidRDefault="00E31728" w:rsidP="00E31728">
            <w:pPr>
              <w:widowControl/>
              <w:suppressAutoHyphens/>
              <w:autoSpaceDE/>
              <w:autoSpaceDN/>
              <w:adjustRightInd/>
              <w:snapToGrid w:val="0"/>
              <w:spacing w:before="0" w:line="240" w:lineRule="auto"/>
              <w:ind w:left="0" w:firstLine="0"/>
              <w:jc w:val="center"/>
              <w:rPr>
                <w:b/>
                <w:bCs/>
                <w:sz w:val="22"/>
                <w:szCs w:val="22"/>
                <w:lang w:eastAsia="ar-SA"/>
              </w:rPr>
            </w:pPr>
          </w:p>
          <w:p w:rsidR="00E31728" w:rsidRPr="00E31728" w:rsidRDefault="00E31728" w:rsidP="00E31728">
            <w:pPr>
              <w:widowControl/>
              <w:suppressAutoHyphens/>
              <w:autoSpaceDE/>
              <w:autoSpaceDN/>
              <w:adjustRightInd/>
              <w:spacing w:before="0" w:line="240" w:lineRule="auto"/>
              <w:ind w:left="0" w:firstLine="0"/>
              <w:jc w:val="center"/>
              <w:rPr>
                <w:b/>
                <w:bCs/>
                <w:sz w:val="22"/>
                <w:szCs w:val="22"/>
                <w:lang w:eastAsia="ar-SA"/>
              </w:rPr>
            </w:pPr>
            <w:r w:rsidRPr="00E31728">
              <w:rPr>
                <w:b/>
                <w:bCs/>
                <w:sz w:val="22"/>
                <w:szCs w:val="22"/>
                <w:lang w:eastAsia="ar-SA"/>
              </w:rPr>
              <w:t>Kopējā cena  bez PVN</w:t>
            </w:r>
          </w:p>
        </w:tc>
        <w:tc>
          <w:tcPr>
            <w:tcW w:w="1283" w:type="dxa"/>
            <w:tcBorders>
              <w:top w:val="single" w:sz="8" w:space="0" w:color="000000"/>
              <w:left w:val="single" w:sz="8" w:space="0" w:color="000000"/>
              <w:bottom w:val="single" w:sz="4" w:space="0" w:color="000000"/>
            </w:tcBorders>
          </w:tcPr>
          <w:p w:rsidR="00E31728" w:rsidRPr="00E31728" w:rsidRDefault="00E31728" w:rsidP="00E31728">
            <w:pPr>
              <w:widowControl/>
              <w:suppressAutoHyphens/>
              <w:autoSpaceDE/>
              <w:autoSpaceDN/>
              <w:adjustRightInd/>
              <w:snapToGrid w:val="0"/>
              <w:spacing w:before="0" w:line="240" w:lineRule="auto"/>
              <w:ind w:left="0" w:firstLine="0"/>
              <w:jc w:val="center"/>
              <w:rPr>
                <w:b/>
                <w:bCs/>
                <w:sz w:val="22"/>
                <w:szCs w:val="22"/>
                <w:lang w:eastAsia="ar-SA"/>
              </w:rPr>
            </w:pPr>
          </w:p>
          <w:p w:rsidR="00E31728" w:rsidRPr="00E31728" w:rsidRDefault="00E31728" w:rsidP="00E31728">
            <w:pPr>
              <w:widowControl/>
              <w:suppressAutoHyphens/>
              <w:autoSpaceDE/>
              <w:autoSpaceDN/>
              <w:adjustRightInd/>
              <w:snapToGrid w:val="0"/>
              <w:spacing w:before="0" w:line="240" w:lineRule="auto"/>
              <w:ind w:left="0" w:firstLine="0"/>
              <w:jc w:val="center"/>
              <w:rPr>
                <w:b/>
                <w:bCs/>
                <w:sz w:val="22"/>
                <w:szCs w:val="22"/>
                <w:lang w:eastAsia="ar-SA"/>
              </w:rPr>
            </w:pPr>
          </w:p>
          <w:p w:rsidR="00E31728" w:rsidRPr="00E31728" w:rsidRDefault="00E31728" w:rsidP="00E31728">
            <w:pPr>
              <w:widowControl/>
              <w:suppressAutoHyphens/>
              <w:autoSpaceDE/>
              <w:autoSpaceDN/>
              <w:adjustRightInd/>
              <w:snapToGrid w:val="0"/>
              <w:spacing w:before="0" w:line="240" w:lineRule="auto"/>
              <w:ind w:left="0" w:firstLine="0"/>
              <w:jc w:val="center"/>
              <w:rPr>
                <w:b/>
                <w:bCs/>
                <w:sz w:val="22"/>
                <w:szCs w:val="22"/>
                <w:lang w:eastAsia="ar-SA"/>
              </w:rPr>
            </w:pPr>
          </w:p>
          <w:p w:rsidR="00E31728" w:rsidRPr="00E31728" w:rsidRDefault="00E31728" w:rsidP="00E31728">
            <w:pPr>
              <w:widowControl/>
              <w:suppressAutoHyphens/>
              <w:autoSpaceDE/>
              <w:autoSpaceDN/>
              <w:adjustRightInd/>
              <w:snapToGrid w:val="0"/>
              <w:spacing w:before="0" w:line="240" w:lineRule="auto"/>
              <w:ind w:left="0" w:firstLine="0"/>
              <w:jc w:val="center"/>
              <w:rPr>
                <w:b/>
                <w:bCs/>
                <w:sz w:val="22"/>
                <w:szCs w:val="22"/>
                <w:lang w:eastAsia="ar-SA"/>
              </w:rPr>
            </w:pPr>
            <w:r w:rsidRPr="00E31728">
              <w:rPr>
                <w:b/>
                <w:bCs/>
                <w:sz w:val="22"/>
                <w:szCs w:val="22"/>
                <w:lang w:eastAsia="ar-SA"/>
              </w:rPr>
              <w:t>PVN</w:t>
            </w:r>
          </w:p>
        </w:tc>
        <w:tc>
          <w:tcPr>
            <w:tcW w:w="1283" w:type="dxa"/>
            <w:gridSpan w:val="2"/>
            <w:tcBorders>
              <w:top w:val="single" w:sz="8" w:space="0" w:color="000000"/>
              <w:left w:val="single" w:sz="8" w:space="0" w:color="000000"/>
              <w:bottom w:val="single" w:sz="4" w:space="0" w:color="000000"/>
              <w:right w:val="single" w:sz="8" w:space="0" w:color="000000"/>
            </w:tcBorders>
            <w:shd w:val="clear" w:color="auto" w:fill="auto"/>
            <w:vAlign w:val="center"/>
          </w:tcPr>
          <w:p w:rsidR="00E31728" w:rsidRPr="00E31728" w:rsidRDefault="00E31728" w:rsidP="00E31728">
            <w:pPr>
              <w:widowControl/>
              <w:suppressAutoHyphens/>
              <w:autoSpaceDE/>
              <w:autoSpaceDN/>
              <w:adjustRightInd/>
              <w:snapToGrid w:val="0"/>
              <w:spacing w:before="0" w:line="240" w:lineRule="auto"/>
              <w:ind w:left="0" w:firstLine="0"/>
              <w:jc w:val="center"/>
              <w:rPr>
                <w:b/>
                <w:bCs/>
                <w:sz w:val="22"/>
                <w:szCs w:val="22"/>
                <w:lang w:eastAsia="ar-SA"/>
              </w:rPr>
            </w:pPr>
            <w:r w:rsidRPr="00E31728">
              <w:rPr>
                <w:b/>
                <w:bCs/>
                <w:sz w:val="22"/>
                <w:szCs w:val="22"/>
                <w:lang w:eastAsia="ar-SA"/>
              </w:rPr>
              <w:t>Kopējā cena  ar PVN</w:t>
            </w:r>
          </w:p>
        </w:tc>
      </w:tr>
      <w:tr w:rsidR="00E31728" w:rsidRPr="00E31728" w:rsidTr="00E31728">
        <w:trPr>
          <w:gridBefore w:val="1"/>
          <w:wBefore w:w="108" w:type="dxa"/>
          <w:trHeight w:val="315"/>
        </w:trPr>
        <w:tc>
          <w:tcPr>
            <w:tcW w:w="3063" w:type="dxa"/>
            <w:tcBorders>
              <w:top w:val="single" w:sz="4" w:space="0" w:color="000000"/>
              <w:left w:val="single" w:sz="8" w:space="0" w:color="000000"/>
              <w:bottom w:val="single" w:sz="4" w:space="0" w:color="000000"/>
            </w:tcBorders>
            <w:shd w:val="clear" w:color="auto" w:fill="auto"/>
          </w:tcPr>
          <w:p w:rsidR="00E31728" w:rsidRPr="00E31728" w:rsidRDefault="00E31728" w:rsidP="00E31728">
            <w:pPr>
              <w:widowControl/>
              <w:suppressAutoHyphens/>
              <w:autoSpaceDE/>
              <w:autoSpaceDN/>
              <w:adjustRightInd/>
              <w:snapToGrid w:val="0"/>
              <w:spacing w:before="0" w:line="240" w:lineRule="auto"/>
              <w:ind w:left="0" w:firstLine="0"/>
              <w:jc w:val="left"/>
              <w:rPr>
                <w:bCs/>
                <w:sz w:val="22"/>
                <w:szCs w:val="22"/>
                <w:lang w:eastAsia="ar-SA"/>
              </w:rPr>
            </w:pPr>
            <w:r w:rsidRPr="00E31728">
              <w:rPr>
                <w:bCs/>
                <w:i/>
                <w:sz w:val="24"/>
                <w:szCs w:val="24"/>
                <w:lang w:eastAsia="ar-SA"/>
              </w:rPr>
              <w:t>Akmeņogļu (marka) piegāde:</w:t>
            </w:r>
          </w:p>
        </w:tc>
        <w:tc>
          <w:tcPr>
            <w:tcW w:w="1283" w:type="dxa"/>
            <w:tcBorders>
              <w:top w:val="single" w:sz="4" w:space="0" w:color="000000"/>
              <w:left w:val="single" w:sz="4" w:space="0" w:color="000000"/>
              <w:bottom w:val="single" w:sz="4" w:space="0" w:color="auto"/>
            </w:tcBorders>
          </w:tcPr>
          <w:p w:rsidR="00E31728" w:rsidRPr="00E31728" w:rsidRDefault="00E31728" w:rsidP="00E31728">
            <w:pPr>
              <w:widowControl/>
              <w:suppressAutoHyphens/>
              <w:autoSpaceDE/>
              <w:autoSpaceDN/>
              <w:adjustRightInd/>
              <w:snapToGrid w:val="0"/>
              <w:spacing w:before="0" w:line="240" w:lineRule="auto"/>
              <w:ind w:left="0" w:firstLine="0"/>
              <w:jc w:val="center"/>
              <w:rPr>
                <w:sz w:val="22"/>
                <w:szCs w:val="22"/>
                <w:lang w:eastAsia="ar-SA"/>
              </w:rPr>
            </w:pPr>
            <w:r w:rsidRPr="00E31728">
              <w:rPr>
                <w:sz w:val="22"/>
                <w:szCs w:val="22"/>
                <w:lang w:eastAsia="ar-SA"/>
              </w:rPr>
              <w:t>t</w:t>
            </w:r>
          </w:p>
        </w:tc>
        <w:tc>
          <w:tcPr>
            <w:tcW w:w="1283" w:type="dxa"/>
            <w:tcBorders>
              <w:top w:val="single" w:sz="4" w:space="0" w:color="000000"/>
              <w:left w:val="single" w:sz="4" w:space="0" w:color="000000"/>
              <w:bottom w:val="single" w:sz="4" w:space="0" w:color="000000"/>
              <w:right w:val="single" w:sz="4" w:space="0" w:color="000000"/>
            </w:tcBorders>
          </w:tcPr>
          <w:p w:rsidR="00E31728" w:rsidRPr="00E31728" w:rsidRDefault="00E31728" w:rsidP="00E31728">
            <w:pPr>
              <w:widowControl/>
              <w:suppressAutoHyphens/>
              <w:autoSpaceDE/>
              <w:autoSpaceDN/>
              <w:adjustRightInd/>
              <w:snapToGrid w:val="0"/>
              <w:spacing w:before="0" w:line="240" w:lineRule="auto"/>
              <w:ind w:left="0" w:firstLine="0"/>
              <w:jc w:val="center"/>
              <w:rPr>
                <w:sz w:val="22"/>
                <w:szCs w:val="22"/>
                <w:lang w:eastAsia="ar-SA"/>
              </w:rPr>
            </w:pPr>
            <w:r w:rsidRPr="00E31728">
              <w:rPr>
                <w:sz w:val="22"/>
                <w:szCs w:val="22"/>
                <w:lang w:eastAsia="ar-SA"/>
              </w:rPr>
              <w:t>EUR</w:t>
            </w:r>
          </w:p>
        </w:tc>
        <w:tc>
          <w:tcPr>
            <w:tcW w:w="1283" w:type="dxa"/>
            <w:tcBorders>
              <w:top w:val="single" w:sz="4" w:space="0" w:color="000000"/>
              <w:left w:val="single" w:sz="4" w:space="0" w:color="000000"/>
              <w:bottom w:val="single" w:sz="4" w:space="0" w:color="000000"/>
            </w:tcBorders>
            <w:shd w:val="clear" w:color="auto" w:fill="auto"/>
          </w:tcPr>
          <w:p w:rsidR="00E31728" w:rsidRPr="00E31728" w:rsidRDefault="00E31728" w:rsidP="00E31728">
            <w:pPr>
              <w:widowControl/>
              <w:suppressAutoHyphens/>
              <w:autoSpaceDE/>
              <w:autoSpaceDN/>
              <w:adjustRightInd/>
              <w:snapToGrid w:val="0"/>
              <w:spacing w:before="0" w:line="240" w:lineRule="auto"/>
              <w:ind w:left="0" w:firstLine="0"/>
              <w:jc w:val="center"/>
              <w:rPr>
                <w:sz w:val="22"/>
                <w:szCs w:val="22"/>
                <w:lang w:eastAsia="ar-SA"/>
              </w:rPr>
            </w:pPr>
            <w:r w:rsidRPr="00E31728">
              <w:rPr>
                <w:sz w:val="22"/>
                <w:szCs w:val="22"/>
                <w:lang w:eastAsia="ar-SA"/>
              </w:rPr>
              <w:t>EUR</w:t>
            </w:r>
          </w:p>
        </w:tc>
        <w:tc>
          <w:tcPr>
            <w:tcW w:w="1283" w:type="dxa"/>
            <w:tcBorders>
              <w:top w:val="single" w:sz="4" w:space="0" w:color="000000"/>
              <w:left w:val="single" w:sz="4" w:space="0" w:color="000000"/>
              <w:bottom w:val="single" w:sz="4" w:space="0" w:color="000000"/>
            </w:tcBorders>
          </w:tcPr>
          <w:p w:rsidR="00E31728" w:rsidRPr="00E31728" w:rsidRDefault="00E31728" w:rsidP="00E31728">
            <w:pPr>
              <w:widowControl/>
              <w:suppressAutoHyphens/>
              <w:autoSpaceDE/>
              <w:autoSpaceDN/>
              <w:adjustRightInd/>
              <w:snapToGrid w:val="0"/>
              <w:spacing w:before="0" w:line="240" w:lineRule="auto"/>
              <w:ind w:left="0" w:firstLine="0"/>
              <w:jc w:val="center"/>
              <w:rPr>
                <w:sz w:val="22"/>
                <w:szCs w:val="22"/>
                <w:lang w:eastAsia="ar-SA"/>
              </w:rPr>
            </w:pPr>
            <w:r w:rsidRPr="00E31728">
              <w:rPr>
                <w:sz w:val="22"/>
                <w:szCs w:val="22"/>
                <w:lang w:eastAsia="ar-SA"/>
              </w:rPr>
              <w:t>EUR</w:t>
            </w:r>
          </w:p>
        </w:tc>
        <w:tc>
          <w:tcPr>
            <w:tcW w:w="1283" w:type="dxa"/>
            <w:gridSpan w:val="2"/>
            <w:tcBorders>
              <w:top w:val="single" w:sz="4" w:space="0" w:color="000000"/>
              <w:left w:val="single" w:sz="4" w:space="0" w:color="000000"/>
              <w:bottom w:val="single" w:sz="4" w:space="0" w:color="000000"/>
              <w:right w:val="single" w:sz="4" w:space="0" w:color="000000"/>
            </w:tcBorders>
            <w:shd w:val="clear" w:color="auto" w:fill="auto"/>
          </w:tcPr>
          <w:p w:rsidR="00E31728" w:rsidRPr="00E31728" w:rsidRDefault="00E31728" w:rsidP="00E31728">
            <w:pPr>
              <w:widowControl/>
              <w:suppressAutoHyphens/>
              <w:autoSpaceDE/>
              <w:autoSpaceDN/>
              <w:adjustRightInd/>
              <w:snapToGrid w:val="0"/>
              <w:spacing w:before="0" w:line="240" w:lineRule="auto"/>
              <w:ind w:left="0" w:firstLine="0"/>
              <w:jc w:val="center"/>
              <w:rPr>
                <w:sz w:val="22"/>
                <w:szCs w:val="22"/>
                <w:lang w:eastAsia="ar-SA"/>
              </w:rPr>
            </w:pPr>
            <w:r w:rsidRPr="00E31728">
              <w:rPr>
                <w:sz w:val="22"/>
                <w:szCs w:val="22"/>
                <w:lang w:eastAsia="ar-SA"/>
              </w:rPr>
              <w:t>EUR</w:t>
            </w:r>
          </w:p>
        </w:tc>
      </w:tr>
      <w:tr w:rsidR="00E31728" w:rsidRPr="00E31728" w:rsidTr="00E31728">
        <w:trPr>
          <w:gridBefore w:val="1"/>
          <w:wBefore w:w="108" w:type="dxa"/>
          <w:trHeight w:val="315"/>
        </w:trPr>
        <w:tc>
          <w:tcPr>
            <w:tcW w:w="3063" w:type="dxa"/>
            <w:tcBorders>
              <w:top w:val="single" w:sz="4" w:space="0" w:color="000000"/>
              <w:left w:val="single" w:sz="8" w:space="0" w:color="000000"/>
              <w:bottom w:val="single" w:sz="4" w:space="0" w:color="000000"/>
              <w:right w:val="single" w:sz="4" w:space="0" w:color="auto"/>
            </w:tcBorders>
            <w:shd w:val="clear" w:color="auto" w:fill="auto"/>
          </w:tcPr>
          <w:p w:rsidR="00E31728" w:rsidRPr="00E31728" w:rsidRDefault="00E31728" w:rsidP="00E31728">
            <w:pPr>
              <w:widowControl/>
              <w:suppressAutoHyphens/>
              <w:autoSpaceDE/>
              <w:autoSpaceDN/>
              <w:adjustRightInd/>
              <w:snapToGrid w:val="0"/>
              <w:spacing w:before="0" w:line="240" w:lineRule="auto"/>
              <w:ind w:left="0" w:firstLine="0"/>
              <w:jc w:val="left"/>
              <w:rPr>
                <w:bCs/>
                <w:i/>
                <w:sz w:val="24"/>
                <w:szCs w:val="24"/>
                <w:lang w:eastAsia="ar-SA"/>
              </w:rPr>
            </w:pPr>
            <w:r w:rsidRPr="00E31728">
              <w:rPr>
                <w:bCs/>
                <w:i/>
                <w:sz w:val="24"/>
                <w:szCs w:val="24"/>
                <w:lang w:eastAsia="ar-SA"/>
              </w:rPr>
              <w:t xml:space="preserve">1.iepirkumu daļa </w:t>
            </w:r>
            <w:proofErr w:type="spellStart"/>
            <w:r w:rsidRPr="00E31728">
              <w:rPr>
                <w:bCs/>
                <w:i/>
                <w:sz w:val="24"/>
                <w:szCs w:val="24"/>
                <w:lang w:eastAsia="ar-SA"/>
              </w:rPr>
              <w:t>Jupatovkas</w:t>
            </w:r>
            <w:proofErr w:type="spellEnd"/>
            <w:r w:rsidRPr="00E31728">
              <w:rPr>
                <w:bCs/>
                <w:i/>
                <w:sz w:val="24"/>
                <w:szCs w:val="24"/>
                <w:lang w:eastAsia="ar-SA"/>
              </w:rPr>
              <w:t xml:space="preserve"> iela 22, Rēzekne</w:t>
            </w:r>
          </w:p>
        </w:tc>
        <w:tc>
          <w:tcPr>
            <w:tcW w:w="1283" w:type="dxa"/>
            <w:tcBorders>
              <w:top w:val="single" w:sz="4" w:space="0" w:color="auto"/>
              <w:left w:val="single" w:sz="4" w:space="0" w:color="auto"/>
              <w:bottom w:val="single" w:sz="4" w:space="0" w:color="auto"/>
              <w:right w:val="single" w:sz="4" w:space="0" w:color="auto"/>
            </w:tcBorders>
          </w:tcPr>
          <w:p w:rsidR="00E31728" w:rsidRPr="00E31728" w:rsidRDefault="00E31728" w:rsidP="00E31728">
            <w:pPr>
              <w:widowControl/>
              <w:suppressAutoHyphens/>
              <w:autoSpaceDE/>
              <w:autoSpaceDN/>
              <w:adjustRightInd/>
              <w:snapToGrid w:val="0"/>
              <w:spacing w:before="0" w:line="240" w:lineRule="auto"/>
              <w:ind w:left="0" w:firstLine="0"/>
              <w:jc w:val="center"/>
              <w:rPr>
                <w:sz w:val="22"/>
                <w:szCs w:val="22"/>
                <w:lang w:eastAsia="ar-SA"/>
              </w:rPr>
            </w:pPr>
            <w:r w:rsidRPr="00E31728">
              <w:rPr>
                <w:sz w:val="22"/>
                <w:szCs w:val="22"/>
                <w:lang w:eastAsia="ar-SA"/>
              </w:rPr>
              <w:t>200</w:t>
            </w:r>
          </w:p>
        </w:tc>
        <w:tc>
          <w:tcPr>
            <w:tcW w:w="1283" w:type="dxa"/>
            <w:vMerge w:val="restart"/>
            <w:tcBorders>
              <w:top w:val="single" w:sz="4" w:space="0" w:color="000000"/>
              <w:left w:val="single" w:sz="4" w:space="0" w:color="auto"/>
              <w:right w:val="single" w:sz="4" w:space="0" w:color="000000"/>
            </w:tcBorders>
          </w:tcPr>
          <w:p w:rsidR="00E31728" w:rsidRPr="00E31728" w:rsidRDefault="00E31728" w:rsidP="00E31728">
            <w:pPr>
              <w:widowControl/>
              <w:suppressAutoHyphens/>
              <w:autoSpaceDE/>
              <w:autoSpaceDN/>
              <w:adjustRightInd/>
              <w:snapToGrid w:val="0"/>
              <w:spacing w:before="0" w:line="240" w:lineRule="auto"/>
              <w:ind w:left="0" w:firstLine="0"/>
              <w:jc w:val="center"/>
              <w:rPr>
                <w:sz w:val="22"/>
                <w:szCs w:val="22"/>
                <w:lang w:eastAsia="ar-SA"/>
              </w:rPr>
            </w:pPr>
          </w:p>
        </w:tc>
        <w:tc>
          <w:tcPr>
            <w:tcW w:w="1283" w:type="dxa"/>
            <w:tcBorders>
              <w:top w:val="single" w:sz="4" w:space="0" w:color="000000"/>
              <w:left w:val="single" w:sz="4" w:space="0" w:color="000000"/>
              <w:bottom w:val="single" w:sz="4" w:space="0" w:color="000000"/>
            </w:tcBorders>
            <w:shd w:val="clear" w:color="auto" w:fill="auto"/>
          </w:tcPr>
          <w:p w:rsidR="00E31728" w:rsidRPr="00E31728" w:rsidRDefault="00E31728" w:rsidP="00E31728">
            <w:pPr>
              <w:widowControl/>
              <w:suppressAutoHyphens/>
              <w:autoSpaceDE/>
              <w:autoSpaceDN/>
              <w:adjustRightInd/>
              <w:snapToGrid w:val="0"/>
              <w:spacing w:before="0" w:line="240" w:lineRule="auto"/>
              <w:ind w:left="0" w:firstLine="0"/>
              <w:jc w:val="center"/>
              <w:rPr>
                <w:sz w:val="22"/>
                <w:szCs w:val="22"/>
                <w:lang w:eastAsia="ar-SA"/>
              </w:rPr>
            </w:pPr>
          </w:p>
        </w:tc>
        <w:tc>
          <w:tcPr>
            <w:tcW w:w="1283" w:type="dxa"/>
            <w:tcBorders>
              <w:top w:val="single" w:sz="4" w:space="0" w:color="000000"/>
              <w:left w:val="single" w:sz="4" w:space="0" w:color="000000"/>
              <w:bottom w:val="single" w:sz="4" w:space="0" w:color="000000"/>
            </w:tcBorders>
          </w:tcPr>
          <w:p w:rsidR="00E31728" w:rsidRPr="00E31728" w:rsidRDefault="00E31728" w:rsidP="00E31728">
            <w:pPr>
              <w:widowControl/>
              <w:suppressAutoHyphens/>
              <w:autoSpaceDE/>
              <w:autoSpaceDN/>
              <w:adjustRightInd/>
              <w:snapToGrid w:val="0"/>
              <w:spacing w:before="0" w:line="240" w:lineRule="auto"/>
              <w:ind w:left="0" w:firstLine="0"/>
              <w:jc w:val="center"/>
              <w:rPr>
                <w:sz w:val="22"/>
                <w:szCs w:val="22"/>
                <w:lang w:eastAsia="ar-SA"/>
              </w:rPr>
            </w:pPr>
          </w:p>
        </w:tc>
        <w:tc>
          <w:tcPr>
            <w:tcW w:w="1283" w:type="dxa"/>
            <w:gridSpan w:val="2"/>
            <w:tcBorders>
              <w:top w:val="single" w:sz="4" w:space="0" w:color="000000"/>
              <w:left w:val="single" w:sz="4" w:space="0" w:color="000000"/>
              <w:bottom w:val="single" w:sz="4" w:space="0" w:color="000000"/>
              <w:right w:val="single" w:sz="4" w:space="0" w:color="000000"/>
            </w:tcBorders>
            <w:shd w:val="clear" w:color="auto" w:fill="auto"/>
          </w:tcPr>
          <w:p w:rsidR="00E31728" w:rsidRPr="00E31728" w:rsidRDefault="00E31728" w:rsidP="00E31728">
            <w:pPr>
              <w:widowControl/>
              <w:suppressAutoHyphens/>
              <w:autoSpaceDE/>
              <w:autoSpaceDN/>
              <w:adjustRightInd/>
              <w:snapToGrid w:val="0"/>
              <w:spacing w:before="0" w:line="240" w:lineRule="auto"/>
              <w:ind w:left="0" w:firstLine="0"/>
              <w:jc w:val="center"/>
              <w:rPr>
                <w:sz w:val="22"/>
                <w:szCs w:val="22"/>
                <w:lang w:eastAsia="ar-SA"/>
              </w:rPr>
            </w:pPr>
          </w:p>
        </w:tc>
      </w:tr>
      <w:tr w:rsidR="00E31728" w:rsidRPr="00E31728" w:rsidTr="00E31728">
        <w:trPr>
          <w:gridBefore w:val="1"/>
          <w:wBefore w:w="108" w:type="dxa"/>
          <w:trHeight w:val="315"/>
        </w:trPr>
        <w:tc>
          <w:tcPr>
            <w:tcW w:w="3063" w:type="dxa"/>
            <w:tcBorders>
              <w:top w:val="single" w:sz="4" w:space="0" w:color="000000"/>
              <w:left w:val="single" w:sz="8" w:space="0" w:color="000000"/>
              <w:bottom w:val="single" w:sz="4" w:space="0" w:color="000000"/>
              <w:right w:val="single" w:sz="4" w:space="0" w:color="auto"/>
            </w:tcBorders>
            <w:shd w:val="clear" w:color="auto" w:fill="auto"/>
          </w:tcPr>
          <w:p w:rsidR="00E31728" w:rsidRPr="00E31728" w:rsidRDefault="00E31728" w:rsidP="00E31728">
            <w:pPr>
              <w:widowControl/>
              <w:suppressAutoHyphens/>
              <w:autoSpaceDE/>
              <w:autoSpaceDN/>
              <w:adjustRightInd/>
              <w:snapToGrid w:val="0"/>
              <w:spacing w:before="0" w:line="240" w:lineRule="auto"/>
              <w:ind w:left="0" w:firstLine="0"/>
              <w:jc w:val="left"/>
              <w:rPr>
                <w:bCs/>
                <w:i/>
                <w:sz w:val="24"/>
                <w:szCs w:val="24"/>
                <w:lang w:eastAsia="ar-SA"/>
              </w:rPr>
            </w:pPr>
            <w:r w:rsidRPr="00E31728">
              <w:rPr>
                <w:bCs/>
                <w:i/>
                <w:sz w:val="24"/>
                <w:szCs w:val="24"/>
                <w:lang w:eastAsia="ar-SA"/>
              </w:rPr>
              <w:t>2.iepirkumu daļa Kultūras laukums nr.1, Viļāni</w:t>
            </w:r>
          </w:p>
        </w:tc>
        <w:tc>
          <w:tcPr>
            <w:tcW w:w="1283" w:type="dxa"/>
            <w:tcBorders>
              <w:top w:val="single" w:sz="4" w:space="0" w:color="auto"/>
              <w:left w:val="single" w:sz="4" w:space="0" w:color="auto"/>
              <w:bottom w:val="single" w:sz="4" w:space="0" w:color="auto"/>
              <w:right w:val="single" w:sz="4" w:space="0" w:color="auto"/>
            </w:tcBorders>
          </w:tcPr>
          <w:p w:rsidR="00E31728" w:rsidRPr="00E31728" w:rsidRDefault="00E31728" w:rsidP="00E31728">
            <w:pPr>
              <w:widowControl/>
              <w:suppressAutoHyphens/>
              <w:autoSpaceDE/>
              <w:autoSpaceDN/>
              <w:adjustRightInd/>
              <w:snapToGrid w:val="0"/>
              <w:spacing w:before="0" w:line="240" w:lineRule="auto"/>
              <w:ind w:left="0" w:firstLine="0"/>
              <w:jc w:val="center"/>
              <w:rPr>
                <w:sz w:val="22"/>
                <w:szCs w:val="22"/>
                <w:lang w:eastAsia="ar-SA"/>
              </w:rPr>
            </w:pPr>
            <w:r w:rsidRPr="00E31728">
              <w:rPr>
                <w:sz w:val="22"/>
                <w:szCs w:val="22"/>
                <w:lang w:eastAsia="ar-SA"/>
              </w:rPr>
              <w:t>100</w:t>
            </w:r>
          </w:p>
        </w:tc>
        <w:tc>
          <w:tcPr>
            <w:tcW w:w="1283" w:type="dxa"/>
            <w:vMerge/>
            <w:tcBorders>
              <w:left w:val="single" w:sz="4" w:space="0" w:color="auto"/>
              <w:bottom w:val="single" w:sz="4" w:space="0" w:color="000000"/>
              <w:right w:val="single" w:sz="4" w:space="0" w:color="000000"/>
            </w:tcBorders>
          </w:tcPr>
          <w:p w:rsidR="00E31728" w:rsidRPr="00E31728" w:rsidRDefault="00E31728" w:rsidP="00E31728">
            <w:pPr>
              <w:widowControl/>
              <w:suppressAutoHyphens/>
              <w:autoSpaceDE/>
              <w:autoSpaceDN/>
              <w:adjustRightInd/>
              <w:snapToGrid w:val="0"/>
              <w:spacing w:before="0" w:line="240" w:lineRule="auto"/>
              <w:ind w:left="0" w:firstLine="0"/>
              <w:jc w:val="center"/>
              <w:rPr>
                <w:sz w:val="22"/>
                <w:szCs w:val="22"/>
                <w:lang w:eastAsia="ar-SA"/>
              </w:rPr>
            </w:pPr>
          </w:p>
        </w:tc>
        <w:tc>
          <w:tcPr>
            <w:tcW w:w="1283" w:type="dxa"/>
            <w:tcBorders>
              <w:top w:val="single" w:sz="4" w:space="0" w:color="000000"/>
              <w:left w:val="single" w:sz="4" w:space="0" w:color="000000"/>
              <w:bottom w:val="single" w:sz="4" w:space="0" w:color="000000"/>
            </w:tcBorders>
            <w:shd w:val="clear" w:color="auto" w:fill="auto"/>
          </w:tcPr>
          <w:p w:rsidR="00E31728" w:rsidRPr="00E31728" w:rsidRDefault="00E31728" w:rsidP="00E31728">
            <w:pPr>
              <w:widowControl/>
              <w:suppressAutoHyphens/>
              <w:autoSpaceDE/>
              <w:autoSpaceDN/>
              <w:adjustRightInd/>
              <w:snapToGrid w:val="0"/>
              <w:spacing w:before="0" w:line="240" w:lineRule="auto"/>
              <w:ind w:left="0" w:firstLine="0"/>
              <w:jc w:val="center"/>
              <w:rPr>
                <w:sz w:val="22"/>
                <w:szCs w:val="22"/>
                <w:lang w:eastAsia="ar-SA"/>
              </w:rPr>
            </w:pPr>
          </w:p>
        </w:tc>
        <w:tc>
          <w:tcPr>
            <w:tcW w:w="1283" w:type="dxa"/>
            <w:tcBorders>
              <w:top w:val="single" w:sz="4" w:space="0" w:color="000000"/>
              <w:left w:val="single" w:sz="4" w:space="0" w:color="000000"/>
              <w:bottom w:val="single" w:sz="4" w:space="0" w:color="000000"/>
            </w:tcBorders>
          </w:tcPr>
          <w:p w:rsidR="00E31728" w:rsidRPr="00E31728" w:rsidRDefault="00E31728" w:rsidP="00E31728">
            <w:pPr>
              <w:widowControl/>
              <w:suppressAutoHyphens/>
              <w:autoSpaceDE/>
              <w:autoSpaceDN/>
              <w:adjustRightInd/>
              <w:snapToGrid w:val="0"/>
              <w:spacing w:before="0" w:line="240" w:lineRule="auto"/>
              <w:ind w:left="0" w:firstLine="0"/>
              <w:jc w:val="center"/>
              <w:rPr>
                <w:sz w:val="22"/>
                <w:szCs w:val="22"/>
                <w:lang w:eastAsia="ar-SA"/>
              </w:rPr>
            </w:pPr>
          </w:p>
        </w:tc>
        <w:tc>
          <w:tcPr>
            <w:tcW w:w="1283" w:type="dxa"/>
            <w:gridSpan w:val="2"/>
            <w:tcBorders>
              <w:top w:val="single" w:sz="4" w:space="0" w:color="000000"/>
              <w:left w:val="single" w:sz="4" w:space="0" w:color="000000"/>
              <w:bottom w:val="single" w:sz="4" w:space="0" w:color="000000"/>
              <w:right w:val="single" w:sz="4" w:space="0" w:color="000000"/>
            </w:tcBorders>
            <w:shd w:val="clear" w:color="auto" w:fill="auto"/>
          </w:tcPr>
          <w:p w:rsidR="00E31728" w:rsidRPr="00E31728" w:rsidRDefault="00E31728" w:rsidP="00E31728">
            <w:pPr>
              <w:widowControl/>
              <w:suppressAutoHyphens/>
              <w:autoSpaceDE/>
              <w:autoSpaceDN/>
              <w:adjustRightInd/>
              <w:snapToGrid w:val="0"/>
              <w:spacing w:before="0" w:line="240" w:lineRule="auto"/>
              <w:ind w:left="0" w:firstLine="0"/>
              <w:jc w:val="center"/>
              <w:rPr>
                <w:sz w:val="22"/>
                <w:szCs w:val="22"/>
                <w:lang w:eastAsia="ar-SA"/>
              </w:rPr>
            </w:pPr>
          </w:p>
        </w:tc>
      </w:tr>
      <w:tr w:rsidR="00E31728" w:rsidRPr="00E31728" w:rsidTr="00E31728">
        <w:trPr>
          <w:gridBefore w:val="1"/>
          <w:wBefore w:w="108" w:type="dxa"/>
          <w:trHeight w:val="315"/>
        </w:trPr>
        <w:tc>
          <w:tcPr>
            <w:tcW w:w="3063" w:type="dxa"/>
            <w:tcBorders>
              <w:top w:val="single" w:sz="4" w:space="0" w:color="000000"/>
              <w:left w:val="single" w:sz="8" w:space="0" w:color="000000"/>
              <w:bottom w:val="single" w:sz="4" w:space="0" w:color="000000"/>
              <w:right w:val="single" w:sz="4" w:space="0" w:color="auto"/>
            </w:tcBorders>
            <w:shd w:val="pct5" w:color="auto" w:fill="auto"/>
          </w:tcPr>
          <w:p w:rsidR="00E31728" w:rsidRPr="00E31728" w:rsidRDefault="00E31728" w:rsidP="00E31728">
            <w:pPr>
              <w:widowControl/>
              <w:suppressAutoHyphens/>
              <w:autoSpaceDE/>
              <w:autoSpaceDN/>
              <w:adjustRightInd/>
              <w:snapToGrid w:val="0"/>
              <w:spacing w:before="0" w:line="240" w:lineRule="auto"/>
              <w:ind w:left="0" w:firstLine="0"/>
              <w:jc w:val="right"/>
              <w:rPr>
                <w:bCs/>
                <w:i/>
                <w:sz w:val="24"/>
                <w:szCs w:val="24"/>
                <w:lang w:eastAsia="ar-SA"/>
              </w:rPr>
            </w:pPr>
            <w:r w:rsidRPr="00E31728">
              <w:rPr>
                <w:bCs/>
                <w:i/>
                <w:sz w:val="24"/>
                <w:szCs w:val="24"/>
                <w:lang w:eastAsia="ar-SA"/>
              </w:rPr>
              <w:t>Kopā:</w:t>
            </w:r>
          </w:p>
        </w:tc>
        <w:tc>
          <w:tcPr>
            <w:tcW w:w="1283" w:type="dxa"/>
            <w:tcBorders>
              <w:top w:val="single" w:sz="4" w:space="0" w:color="auto"/>
              <w:left w:val="single" w:sz="4" w:space="0" w:color="auto"/>
              <w:bottom w:val="single" w:sz="4" w:space="0" w:color="auto"/>
              <w:right w:val="single" w:sz="4" w:space="0" w:color="000000"/>
            </w:tcBorders>
            <w:shd w:val="pct5" w:color="auto" w:fill="auto"/>
          </w:tcPr>
          <w:p w:rsidR="00E31728" w:rsidRPr="00E31728" w:rsidRDefault="00E31728" w:rsidP="00E31728">
            <w:pPr>
              <w:widowControl/>
              <w:suppressAutoHyphens/>
              <w:autoSpaceDE/>
              <w:autoSpaceDN/>
              <w:adjustRightInd/>
              <w:snapToGrid w:val="0"/>
              <w:spacing w:before="0" w:line="240" w:lineRule="auto"/>
              <w:ind w:left="0" w:firstLine="0"/>
              <w:jc w:val="center"/>
              <w:rPr>
                <w:sz w:val="22"/>
                <w:szCs w:val="22"/>
                <w:lang w:eastAsia="ar-SA"/>
              </w:rPr>
            </w:pPr>
            <w:r w:rsidRPr="00E31728">
              <w:rPr>
                <w:sz w:val="22"/>
                <w:szCs w:val="22"/>
                <w:lang w:eastAsia="ar-SA"/>
              </w:rPr>
              <w:t>300</w:t>
            </w:r>
          </w:p>
        </w:tc>
        <w:tc>
          <w:tcPr>
            <w:tcW w:w="1283" w:type="dxa"/>
            <w:tcBorders>
              <w:top w:val="single" w:sz="4" w:space="0" w:color="000000"/>
              <w:left w:val="single" w:sz="4" w:space="0" w:color="000000"/>
              <w:bottom w:val="single" w:sz="4" w:space="0" w:color="000000"/>
              <w:right w:val="single" w:sz="4" w:space="0" w:color="000000"/>
            </w:tcBorders>
            <w:shd w:val="pct5" w:color="auto" w:fill="auto"/>
          </w:tcPr>
          <w:p w:rsidR="00E31728" w:rsidRPr="00E31728" w:rsidRDefault="00E31728" w:rsidP="00E31728">
            <w:pPr>
              <w:widowControl/>
              <w:suppressAutoHyphens/>
              <w:autoSpaceDE/>
              <w:autoSpaceDN/>
              <w:adjustRightInd/>
              <w:snapToGrid w:val="0"/>
              <w:spacing w:before="0" w:line="240" w:lineRule="auto"/>
              <w:ind w:left="0" w:firstLine="0"/>
              <w:jc w:val="center"/>
              <w:rPr>
                <w:sz w:val="22"/>
                <w:szCs w:val="22"/>
                <w:lang w:eastAsia="ar-SA"/>
              </w:rPr>
            </w:pPr>
          </w:p>
        </w:tc>
        <w:tc>
          <w:tcPr>
            <w:tcW w:w="1283" w:type="dxa"/>
            <w:tcBorders>
              <w:top w:val="single" w:sz="4" w:space="0" w:color="000000"/>
              <w:left w:val="single" w:sz="4" w:space="0" w:color="000000"/>
              <w:bottom w:val="single" w:sz="4" w:space="0" w:color="000000"/>
            </w:tcBorders>
            <w:shd w:val="pct5" w:color="auto" w:fill="auto"/>
          </w:tcPr>
          <w:p w:rsidR="00E31728" w:rsidRPr="00E31728" w:rsidRDefault="00E31728" w:rsidP="00E31728">
            <w:pPr>
              <w:widowControl/>
              <w:suppressAutoHyphens/>
              <w:autoSpaceDE/>
              <w:autoSpaceDN/>
              <w:adjustRightInd/>
              <w:snapToGrid w:val="0"/>
              <w:spacing w:before="0" w:line="240" w:lineRule="auto"/>
              <w:ind w:left="0" w:firstLine="0"/>
              <w:jc w:val="center"/>
              <w:rPr>
                <w:sz w:val="22"/>
                <w:szCs w:val="22"/>
                <w:lang w:eastAsia="ar-SA"/>
              </w:rPr>
            </w:pPr>
          </w:p>
        </w:tc>
        <w:tc>
          <w:tcPr>
            <w:tcW w:w="1283" w:type="dxa"/>
            <w:tcBorders>
              <w:top w:val="single" w:sz="4" w:space="0" w:color="000000"/>
              <w:left w:val="single" w:sz="4" w:space="0" w:color="000000"/>
              <w:bottom w:val="single" w:sz="4" w:space="0" w:color="000000"/>
            </w:tcBorders>
            <w:shd w:val="pct5" w:color="auto" w:fill="auto"/>
          </w:tcPr>
          <w:p w:rsidR="00E31728" w:rsidRPr="00E31728" w:rsidRDefault="00E31728" w:rsidP="00E31728">
            <w:pPr>
              <w:widowControl/>
              <w:suppressAutoHyphens/>
              <w:autoSpaceDE/>
              <w:autoSpaceDN/>
              <w:adjustRightInd/>
              <w:snapToGrid w:val="0"/>
              <w:spacing w:before="0" w:line="240" w:lineRule="auto"/>
              <w:ind w:left="0" w:firstLine="0"/>
              <w:jc w:val="center"/>
              <w:rPr>
                <w:sz w:val="22"/>
                <w:szCs w:val="22"/>
                <w:lang w:eastAsia="ar-SA"/>
              </w:rPr>
            </w:pPr>
          </w:p>
        </w:tc>
        <w:tc>
          <w:tcPr>
            <w:tcW w:w="1283" w:type="dxa"/>
            <w:gridSpan w:val="2"/>
            <w:tcBorders>
              <w:top w:val="single" w:sz="4" w:space="0" w:color="000000"/>
              <w:left w:val="single" w:sz="4" w:space="0" w:color="000000"/>
              <w:bottom w:val="single" w:sz="4" w:space="0" w:color="000000"/>
              <w:right w:val="single" w:sz="4" w:space="0" w:color="000000"/>
            </w:tcBorders>
            <w:shd w:val="pct5" w:color="auto" w:fill="auto"/>
          </w:tcPr>
          <w:p w:rsidR="00E31728" w:rsidRPr="00E31728" w:rsidRDefault="00E31728" w:rsidP="00E31728">
            <w:pPr>
              <w:widowControl/>
              <w:suppressAutoHyphens/>
              <w:autoSpaceDE/>
              <w:autoSpaceDN/>
              <w:adjustRightInd/>
              <w:snapToGrid w:val="0"/>
              <w:spacing w:before="0" w:line="240" w:lineRule="auto"/>
              <w:ind w:left="0" w:firstLine="0"/>
              <w:jc w:val="center"/>
              <w:rPr>
                <w:sz w:val="22"/>
                <w:szCs w:val="22"/>
                <w:lang w:eastAsia="ar-SA"/>
              </w:rPr>
            </w:pPr>
          </w:p>
        </w:tc>
      </w:tr>
    </w:tbl>
    <w:p w:rsidR="00661A68" w:rsidRPr="00755819" w:rsidRDefault="00661A68" w:rsidP="00661A68">
      <w:pPr>
        <w:autoSpaceDE/>
        <w:autoSpaceDN/>
        <w:adjustRightInd/>
        <w:spacing w:before="0" w:line="240" w:lineRule="auto"/>
        <w:ind w:left="0" w:firstLine="0"/>
        <w:rPr>
          <w:rFonts w:eastAsia="Calibri"/>
          <w:i/>
          <w:lang w:eastAsia="lv-LV"/>
        </w:rPr>
      </w:pPr>
      <w:r w:rsidRPr="00755819">
        <w:rPr>
          <w:rFonts w:eastAsia="Calibri"/>
          <w:i/>
          <w:lang w:eastAsia="lv-LV"/>
        </w:rPr>
        <w:t>* Cenā iekļautas visas izmaksas par piegādi ar pretendenta transportu.</w:t>
      </w:r>
    </w:p>
    <w:p w:rsidR="00661A68" w:rsidRPr="00755819" w:rsidRDefault="00661A68" w:rsidP="00661A68">
      <w:pPr>
        <w:autoSpaceDE/>
        <w:autoSpaceDN/>
        <w:adjustRightInd/>
        <w:spacing w:before="0" w:line="240" w:lineRule="auto"/>
        <w:ind w:left="0" w:firstLine="0"/>
        <w:rPr>
          <w:rFonts w:eastAsia="Calibri"/>
          <w:i/>
          <w:lang w:eastAsia="lv-LV"/>
        </w:rPr>
      </w:pPr>
    </w:p>
    <w:tbl>
      <w:tblPr>
        <w:tblW w:w="9377" w:type="dxa"/>
        <w:tblInd w:w="98" w:type="dxa"/>
        <w:tblLook w:val="0000" w:firstRow="0" w:lastRow="0" w:firstColumn="0" w:lastColumn="0" w:noHBand="0" w:noVBand="0"/>
      </w:tblPr>
      <w:tblGrid>
        <w:gridCol w:w="1283"/>
        <w:gridCol w:w="1403"/>
        <w:gridCol w:w="1284"/>
        <w:gridCol w:w="1080"/>
        <w:gridCol w:w="1528"/>
        <w:gridCol w:w="963"/>
        <w:gridCol w:w="1600"/>
        <w:gridCol w:w="83"/>
        <w:gridCol w:w="153"/>
      </w:tblGrid>
      <w:tr w:rsidR="00661A68" w:rsidRPr="00755819" w:rsidTr="00661A68">
        <w:trPr>
          <w:gridAfter w:val="1"/>
          <w:wAfter w:w="153" w:type="dxa"/>
          <w:trHeight w:val="634"/>
        </w:trPr>
        <w:tc>
          <w:tcPr>
            <w:tcW w:w="9224" w:type="dxa"/>
            <w:gridSpan w:val="8"/>
            <w:tcBorders>
              <w:top w:val="nil"/>
              <w:left w:val="nil"/>
              <w:bottom w:val="nil"/>
              <w:right w:val="nil"/>
            </w:tcBorders>
            <w:shd w:val="clear" w:color="auto" w:fill="auto"/>
            <w:vAlign w:val="bottom"/>
          </w:tcPr>
          <w:p w:rsidR="00661A68" w:rsidRPr="00755819" w:rsidRDefault="00661A68" w:rsidP="00A93036">
            <w:pPr>
              <w:autoSpaceDE/>
              <w:autoSpaceDN/>
              <w:adjustRightInd/>
              <w:spacing w:before="0" w:line="240" w:lineRule="auto"/>
              <w:ind w:left="0" w:firstLine="0"/>
              <w:rPr>
                <w:rFonts w:eastAsia="Calibri"/>
                <w:b/>
                <w:bCs/>
                <w:sz w:val="24"/>
                <w:szCs w:val="24"/>
                <w:lang w:eastAsia="lv-LV"/>
              </w:rPr>
            </w:pPr>
            <w:r w:rsidRPr="00A93036">
              <w:rPr>
                <w:rFonts w:eastAsia="Calibri"/>
                <w:b/>
                <w:bCs/>
                <w:sz w:val="24"/>
                <w:szCs w:val="24"/>
                <w:u w:val="single"/>
                <w:lang w:eastAsia="lv-LV"/>
              </w:rPr>
              <w:t>(</w:t>
            </w:r>
            <w:r w:rsidR="00A93036" w:rsidRPr="00A93036">
              <w:rPr>
                <w:rFonts w:eastAsia="Calibri"/>
                <w:b/>
                <w:bCs/>
                <w:i/>
                <w:sz w:val="24"/>
                <w:szCs w:val="24"/>
                <w:highlight w:val="lightGray"/>
                <w:u w:val="single"/>
                <w:lang w:eastAsia="lv-LV"/>
              </w:rPr>
              <w:t>2</w:t>
            </w:r>
            <w:r w:rsidRPr="00A93036">
              <w:rPr>
                <w:rFonts w:eastAsia="Calibri"/>
                <w:b/>
                <w:bCs/>
                <w:i/>
                <w:sz w:val="24"/>
                <w:szCs w:val="24"/>
                <w:highlight w:val="lightGray"/>
                <w:u w:val="single"/>
                <w:lang w:eastAsia="lv-LV"/>
              </w:rPr>
              <w:t xml:space="preserve"> vai </w:t>
            </w:r>
            <w:r w:rsidR="00A93036" w:rsidRPr="00A93036">
              <w:rPr>
                <w:rFonts w:eastAsia="Calibri"/>
                <w:b/>
                <w:bCs/>
                <w:i/>
                <w:sz w:val="24"/>
                <w:szCs w:val="24"/>
                <w:u w:val="single"/>
                <w:lang w:eastAsia="lv-LV"/>
              </w:rPr>
              <w:t>3</w:t>
            </w:r>
            <w:r w:rsidRPr="00A93036">
              <w:rPr>
                <w:rFonts w:eastAsia="Calibri"/>
                <w:b/>
                <w:bCs/>
                <w:sz w:val="24"/>
                <w:szCs w:val="24"/>
                <w:u w:val="single"/>
                <w:lang w:eastAsia="lv-LV"/>
              </w:rPr>
              <w:t>,)</w:t>
            </w:r>
            <w:r w:rsidRPr="00755819">
              <w:rPr>
                <w:rFonts w:eastAsia="Calibri"/>
                <w:b/>
                <w:bCs/>
                <w:sz w:val="24"/>
                <w:szCs w:val="24"/>
                <w:lang w:eastAsia="lv-LV"/>
              </w:rPr>
              <w:t xml:space="preserve">Iepirkuma daļa– </w:t>
            </w:r>
            <w:r w:rsidRPr="00755819">
              <w:rPr>
                <w:rFonts w:eastAsia="Calibri"/>
                <w:b/>
                <w:bCs/>
                <w:i/>
                <w:sz w:val="24"/>
                <w:szCs w:val="24"/>
                <w:highlight w:val="lightGray"/>
                <w:lang w:eastAsia="lv-LV"/>
              </w:rPr>
              <w:t>(Kurināmās šķeldas vai zāģu skaidu)</w:t>
            </w:r>
            <w:r w:rsidRPr="00755819">
              <w:rPr>
                <w:rFonts w:eastAsia="Calibri"/>
                <w:b/>
                <w:bCs/>
                <w:sz w:val="24"/>
                <w:szCs w:val="24"/>
                <w:lang w:eastAsia="lv-LV"/>
              </w:rPr>
              <w:t xml:space="preserve"> piegāde Bērzu alejā 2, Lūznavā, </w:t>
            </w:r>
            <w:r w:rsidRPr="00755819">
              <w:rPr>
                <w:rFonts w:eastAsia="Calibri"/>
                <w:b/>
                <w:sz w:val="24"/>
                <w:szCs w:val="24"/>
                <w:lang w:eastAsia="lv-LV"/>
              </w:rPr>
              <w:t>Rēzeknes novadā LV-4627</w:t>
            </w:r>
          </w:p>
        </w:tc>
      </w:tr>
      <w:tr w:rsidR="00661A68" w:rsidRPr="00755819" w:rsidTr="00661A68">
        <w:trPr>
          <w:trHeight w:val="789"/>
        </w:trPr>
        <w:tc>
          <w:tcPr>
            <w:tcW w:w="1283" w:type="dxa"/>
            <w:tcBorders>
              <w:top w:val="single" w:sz="4" w:space="0" w:color="auto"/>
              <w:left w:val="single" w:sz="4" w:space="0" w:color="auto"/>
              <w:bottom w:val="single" w:sz="4" w:space="0" w:color="auto"/>
              <w:right w:val="single" w:sz="4" w:space="0" w:color="auto"/>
            </w:tcBorders>
            <w:shd w:val="clear" w:color="auto" w:fill="auto"/>
          </w:tcPr>
          <w:p w:rsidR="00661A68" w:rsidRPr="00755819" w:rsidRDefault="00661A68" w:rsidP="00661A68">
            <w:pPr>
              <w:autoSpaceDE/>
              <w:autoSpaceDN/>
              <w:adjustRightInd/>
              <w:spacing w:before="0" w:line="240" w:lineRule="auto"/>
              <w:ind w:left="0" w:firstLine="0"/>
              <w:rPr>
                <w:rFonts w:eastAsia="Calibri"/>
                <w:b/>
                <w:bCs/>
                <w:lang w:eastAsia="lv-LV"/>
              </w:rPr>
            </w:pPr>
            <w:r w:rsidRPr="00755819">
              <w:rPr>
                <w:rFonts w:eastAsia="Calibri"/>
                <w:b/>
                <w:bCs/>
                <w:lang w:eastAsia="lv-LV"/>
              </w:rPr>
              <w:t>Kurināma veids</w:t>
            </w:r>
          </w:p>
        </w:tc>
        <w:tc>
          <w:tcPr>
            <w:tcW w:w="1403" w:type="dxa"/>
            <w:tcBorders>
              <w:top w:val="single" w:sz="4" w:space="0" w:color="auto"/>
              <w:left w:val="nil"/>
              <w:bottom w:val="single" w:sz="4" w:space="0" w:color="auto"/>
              <w:right w:val="single" w:sz="4" w:space="0" w:color="auto"/>
            </w:tcBorders>
            <w:shd w:val="clear" w:color="auto" w:fill="auto"/>
          </w:tcPr>
          <w:p w:rsidR="00661A68" w:rsidRPr="00755819" w:rsidRDefault="00661A68" w:rsidP="00661A68">
            <w:pPr>
              <w:autoSpaceDE/>
              <w:autoSpaceDN/>
              <w:adjustRightInd/>
              <w:spacing w:before="0" w:line="240" w:lineRule="auto"/>
              <w:ind w:left="0" w:firstLine="0"/>
              <w:rPr>
                <w:rFonts w:eastAsia="Calibri"/>
                <w:b/>
                <w:bCs/>
                <w:lang w:eastAsia="lv-LV"/>
              </w:rPr>
            </w:pPr>
            <w:r w:rsidRPr="00755819">
              <w:rPr>
                <w:rFonts w:eastAsia="Calibri"/>
                <w:b/>
                <w:bCs/>
                <w:lang w:eastAsia="lv-LV"/>
              </w:rPr>
              <w:t>Mērvienība</w:t>
            </w:r>
          </w:p>
        </w:tc>
        <w:tc>
          <w:tcPr>
            <w:tcW w:w="1284" w:type="dxa"/>
            <w:tcBorders>
              <w:top w:val="single" w:sz="4" w:space="0" w:color="auto"/>
              <w:left w:val="nil"/>
              <w:bottom w:val="single" w:sz="4" w:space="0" w:color="auto"/>
              <w:right w:val="single" w:sz="4" w:space="0" w:color="auto"/>
            </w:tcBorders>
            <w:shd w:val="clear" w:color="auto" w:fill="auto"/>
          </w:tcPr>
          <w:p w:rsidR="00661A68" w:rsidRPr="00755819" w:rsidRDefault="00661A68" w:rsidP="00661A68">
            <w:pPr>
              <w:autoSpaceDE/>
              <w:autoSpaceDN/>
              <w:adjustRightInd/>
              <w:spacing w:before="0" w:line="240" w:lineRule="auto"/>
              <w:ind w:left="0" w:firstLine="0"/>
              <w:rPr>
                <w:rFonts w:eastAsia="Calibri"/>
                <w:b/>
                <w:bCs/>
                <w:lang w:eastAsia="lv-LV"/>
              </w:rPr>
            </w:pPr>
            <w:r w:rsidRPr="00755819">
              <w:rPr>
                <w:rFonts w:eastAsia="Calibri"/>
                <w:b/>
                <w:bCs/>
                <w:lang w:eastAsia="lv-LV"/>
              </w:rPr>
              <w:t>Apjoms</w:t>
            </w:r>
          </w:p>
        </w:tc>
        <w:tc>
          <w:tcPr>
            <w:tcW w:w="1080" w:type="dxa"/>
            <w:tcBorders>
              <w:top w:val="single" w:sz="4" w:space="0" w:color="auto"/>
              <w:left w:val="nil"/>
              <w:bottom w:val="single" w:sz="4" w:space="0" w:color="auto"/>
              <w:right w:val="single" w:sz="4" w:space="0" w:color="auto"/>
            </w:tcBorders>
            <w:shd w:val="clear" w:color="auto" w:fill="auto"/>
          </w:tcPr>
          <w:p w:rsidR="00661A68" w:rsidRPr="00755819" w:rsidRDefault="00661A68" w:rsidP="00661A68">
            <w:pPr>
              <w:autoSpaceDE/>
              <w:autoSpaceDN/>
              <w:adjustRightInd/>
              <w:spacing w:before="0" w:line="240" w:lineRule="auto"/>
              <w:ind w:left="0" w:firstLine="0"/>
              <w:rPr>
                <w:rFonts w:eastAsia="Calibri"/>
                <w:b/>
                <w:bCs/>
                <w:lang w:eastAsia="lv-LV"/>
              </w:rPr>
            </w:pPr>
            <w:r w:rsidRPr="00755819">
              <w:rPr>
                <w:rFonts w:eastAsia="Calibri"/>
                <w:b/>
                <w:bCs/>
                <w:lang w:eastAsia="lv-LV"/>
              </w:rPr>
              <w:t xml:space="preserve">Cena </w:t>
            </w:r>
            <w:r>
              <w:rPr>
                <w:rFonts w:eastAsia="Calibri"/>
                <w:b/>
                <w:bCs/>
                <w:lang w:eastAsia="lv-LV"/>
              </w:rPr>
              <w:t>EUR</w:t>
            </w:r>
            <w:r w:rsidRPr="00755819">
              <w:rPr>
                <w:rFonts w:eastAsia="Calibri"/>
                <w:b/>
                <w:bCs/>
                <w:lang w:eastAsia="lv-LV"/>
              </w:rPr>
              <w:t xml:space="preserve">/ m³ </w:t>
            </w:r>
          </w:p>
          <w:p w:rsidR="00661A68" w:rsidRPr="00755819" w:rsidRDefault="00661A68" w:rsidP="00661A68">
            <w:pPr>
              <w:autoSpaceDE/>
              <w:autoSpaceDN/>
              <w:adjustRightInd/>
              <w:spacing w:before="0" w:line="240" w:lineRule="auto"/>
              <w:ind w:left="0" w:firstLine="0"/>
              <w:rPr>
                <w:rFonts w:eastAsia="Calibri"/>
                <w:b/>
                <w:bCs/>
                <w:lang w:eastAsia="lv-LV"/>
              </w:rPr>
            </w:pPr>
            <w:r w:rsidRPr="00755819">
              <w:rPr>
                <w:rFonts w:eastAsia="Calibri"/>
                <w:b/>
                <w:bCs/>
                <w:lang w:eastAsia="lv-LV"/>
              </w:rPr>
              <w:t>(bez PVN)</w:t>
            </w:r>
          </w:p>
        </w:tc>
        <w:tc>
          <w:tcPr>
            <w:tcW w:w="1528" w:type="dxa"/>
            <w:tcBorders>
              <w:top w:val="single" w:sz="4" w:space="0" w:color="auto"/>
              <w:left w:val="nil"/>
              <w:bottom w:val="single" w:sz="4" w:space="0" w:color="auto"/>
              <w:right w:val="single" w:sz="4" w:space="0" w:color="auto"/>
            </w:tcBorders>
            <w:shd w:val="clear" w:color="auto" w:fill="auto"/>
          </w:tcPr>
          <w:p w:rsidR="00661A68" w:rsidRPr="00755819" w:rsidRDefault="00661A68" w:rsidP="00661A68">
            <w:pPr>
              <w:autoSpaceDE/>
              <w:autoSpaceDN/>
              <w:adjustRightInd/>
              <w:spacing w:before="0" w:line="240" w:lineRule="auto"/>
              <w:ind w:left="0" w:firstLine="0"/>
              <w:rPr>
                <w:rFonts w:eastAsia="Calibri"/>
                <w:b/>
                <w:bCs/>
                <w:lang w:eastAsia="lv-LV"/>
              </w:rPr>
            </w:pPr>
            <w:r w:rsidRPr="00755819">
              <w:rPr>
                <w:rFonts w:eastAsia="Calibri"/>
                <w:b/>
                <w:bCs/>
                <w:lang w:eastAsia="lv-LV"/>
              </w:rPr>
              <w:t xml:space="preserve">Summa kopā </w:t>
            </w:r>
            <w:r>
              <w:rPr>
                <w:rFonts w:eastAsia="Calibri"/>
                <w:b/>
                <w:bCs/>
                <w:lang w:eastAsia="lv-LV"/>
              </w:rPr>
              <w:t>EUR</w:t>
            </w:r>
            <w:r w:rsidRPr="00755819">
              <w:rPr>
                <w:rFonts w:eastAsia="Calibri"/>
                <w:b/>
                <w:bCs/>
                <w:lang w:eastAsia="lv-LV"/>
              </w:rPr>
              <w:t xml:space="preserve"> (bez PVN)</w:t>
            </w:r>
          </w:p>
        </w:tc>
        <w:tc>
          <w:tcPr>
            <w:tcW w:w="963" w:type="dxa"/>
            <w:tcBorders>
              <w:top w:val="single" w:sz="4" w:space="0" w:color="auto"/>
              <w:left w:val="nil"/>
              <w:bottom w:val="single" w:sz="4" w:space="0" w:color="auto"/>
              <w:right w:val="single" w:sz="4" w:space="0" w:color="auto"/>
            </w:tcBorders>
            <w:shd w:val="clear" w:color="auto" w:fill="auto"/>
          </w:tcPr>
          <w:p w:rsidR="00661A68" w:rsidRPr="00755819" w:rsidRDefault="00661A68" w:rsidP="00661A68">
            <w:pPr>
              <w:autoSpaceDE/>
              <w:autoSpaceDN/>
              <w:adjustRightInd/>
              <w:spacing w:before="0" w:line="240" w:lineRule="auto"/>
              <w:ind w:left="0" w:firstLine="0"/>
              <w:rPr>
                <w:rFonts w:eastAsia="Calibri"/>
                <w:b/>
                <w:bCs/>
                <w:lang w:eastAsia="lv-LV"/>
              </w:rPr>
            </w:pPr>
            <w:r w:rsidRPr="00755819">
              <w:rPr>
                <w:rFonts w:eastAsia="Calibri"/>
                <w:b/>
                <w:bCs/>
                <w:lang w:eastAsia="lv-LV"/>
              </w:rPr>
              <w:t>PVN summa</w:t>
            </w:r>
          </w:p>
        </w:tc>
        <w:tc>
          <w:tcPr>
            <w:tcW w:w="1600" w:type="dxa"/>
            <w:tcBorders>
              <w:top w:val="single" w:sz="4" w:space="0" w:color="auto"/>
              <w:left w:val="nil"/>
              <w:bottom w:val="single" w:sz="4" w:space="0" w:color="auto"/>
              <w:right w:val="single" w:sz="4" w:space="0" w:color="auto"/>
            </w:tcBorders>
            <w:shd w:val="clear" w:color="auto" w:fill="auto"/>
          </w:tcPr>
          <w:p w:rsidR="00661A68" w:rsidRPr="00755819" w:rsidRDefault="00661A68" w:rsidP="00661A68">
            <w:pPr>
              <w:autoSpaceDE/>
              <w:autoSpaceDN/>
              <w:adjustRightInd/>
              <w:spacing w:before="0" w:line="240" w:lineRule="auto"/>
              <w:ind w:left="0" w:firstLine="0"/>
              <w:rPr>
                <w:rFonts w:eastAsia="Calibri"/>
                <w:b/>
                <w:bCs/>
                <w:lang w:eastAsia="lv-LV"/>
              </w:rPr>
            </w:pPr>
            <w:r w:rsidRPr="00755819">
              <w:rPr>
                <w:rFonts w:eastAsia="Calibri"/>
                <w:b/>
                <w:bCs/>
                <w:lang w:eastAsia="lv-LV"/>
              </w:rPr>
              <w:t xml:space="preserve">Summa kopā </w:t>
            </w:r>
            <w:r>
              <w:rPr>
                <w:rFonts w:eastAsia="Calibri"/>
                <w:b/>
                <w:bCs/>
                <w:lang w:eastAsia="lv-LV"/>
              </w:rPr>
              <w:t>EUR</w:t>
            </w:r>
            <w:r w:rsidRPr="00755819">
              <w:rPr>
                <w:rFonts w:eastAsia="Calibri"/>
                <w:b/>
                <w:bCs/>
                <w:lang w:eastAsia="lv-LV"/>
              </w:rPr>
              <w:t xml:space="preserve"> (ar PVN)</w:t>
            </w:r>
          </w:p>
        </w:tc>
        <w:tc>
          <w:tcPr>
            <w:tcW w:w="236" w:type="dxa"/>
            <w:gridSpan w:val="2"/>
            <w:tcBorders>
              <w:top w:val="nil"/>
              <w:left w:val="nil"/>
              <w:bottom w:val="nil"/>
              <w:right w:val="nil"/>
            </w:tcBorders>
            <w:shd w:val="clear" w:color="auto" w:fill="auto"/>
            <w:noWrap/>
            <w:vAlign w:val="bottom"/>
          </w:tcPr>
          <w:p w:rsidR="00661A68" w:rsidRPr="00755819" w:rsidRDefault="00661A68" w:rsidP="00661A68">
            <w:pPr>
              <w:autoSpaceDE/>
              <w:autoSpaceDN/>
              <w:adjustRightInd/>
              <w:spacing w:before="0" w:line="240" w:lineRule="auto"/>
              <w:ind w:left="0" w:firstLine="0"/>
              <w:rPr>
                <w:rFonts w:eastAsia="Calibri"/>
                <w:lang w:eastAsia="lv-LV"/>
              </w:rPr>
            </w:pPr>
          </w:p>
        </w:tc>
      </w:tr>
      <w:tr w:rsidR="00661A68" w:rsidRPr="00755819" w:rsidTr="00661A68">
        <w:trPr>
          <w:trHeight w:val="325"/>
        </w:trPr>
        <w:tc>
          <w:tcPr>
            <w:tcW w:w="1283" w:type="dxa"/>
            <w:tcBorders>
              <w:top w:val="nil"/>
              <w:left w:val="single" w:sz="4" w:space="0" w:color="auto"/>
              <w:bottom w:val="single" w:sz="4" w:space="0" w:color="auto"/>
              <w:right w:val="single" w:sz="4" w:space="0" w:color="auto"/>
            </w:tcBorders>
            <w:shd w:val="clear" w:color="auto" w:fill="auto"/>
          </w:tcPr>
          <w:p w:rsidR="00661A68" w:rsidRPr="00755819" w:rsidRDefault="00661A68" w:rsidP="00661A68">
            <w:pPr>
              <w:autoSpaceDE/>
              <w:autoSpaceDN/>
              <w:adjustRightInd/>
              <w:spacing w:before="0" w:line="240" w:lineRule="auto"/>
              <w:ind w:left="0" w:firstLine="0"/>
              <w:rPr>
                <w:rFonts w:eastAsia="Calibri"/>
                <w:bCs/>
                <w:i/>
                <w:lang w:eastAsia="lv-LV"/>
              </w:rPr>
            </w:pPr>
            <w:r w:rsidRPr="00755819">
              <w:rPr>
                <w:rFonts w:eastAsia="Calibri"/>
                <w:bCs/>
                <w:i/>
                <w:lang w:eastAsia="lv-LV"/>
              </w:rPr>
              <w:t>nosaukums</w:t>
            </w:r>
          </w:p>
        </w:tc>
        <w:tc>
          <w:tcPr>
            <w:tcW w:w="1403" w:type="dxa"/>
            <w:tcBorders>
              <w:top w:val="nil"/>
              <w:left w:val="nil"/>
              <w:bottom w:val="single" w:sz="4" w:space="0" w:color="auto"/>
              <w:right w:val="single" w:sz="4" w:space="0" w:color="auto"/>
            </w:tcBorders>
            <w:shd w:val="clear" w:color="auto" w:fill="auto"/>
          </w:tcPr>
          <w:p w:rsidR="00661A68" w:rsidRPr="00E31728" w:rsidRDefault="00E31728" w:rsidP="00661A68">
            <w:pPr>
              <w:autoSpaceDE/>
              <w:autoSpaceDN/>
              <w:adjustRightInd/>
              <w:spacing w:before="0" w:line="240" w:lineRule="auto"/>
              <w:ind w:left="0" w:firstLine="0"/>
              <w:rPr>
                <w:rFonts w:eastAsia="Calibri"/>
                <w:lang w:eastAsia="lv-LV"/>
              </w:rPr>
            </w:pPr>
            <w:proofErr w:type="spellStart"/>
            <w:r w:rsidRPr="00E31728">
              <w:rPr>
                <w:rFonts w:eastAsia="Calibri"/>
                <w:lang w:eastAsia="lv-LV"/>
              </w:rPr>
              <w:t>Berkubos</w:t>
            </w:r>
            <w:proofErr w:type="spellEnd"/>
            <w:r w:rsidRPr="00E31728">
              <w:rPr>
                <w:rFonts w:eastAsia="Calibri"/>
                <w:lang w:eastAsia="lv-LV"/>
              </w:rPr>
              <w:t>/ m</w:t>
            </w:r>
            <w:r w:rsidRPr="00E31728">
              <w:rPr>
                <w:rFonts w:eastAsia="Calibri"/>
                <w:vertAlign w:val="superscript"/>
                <w:lang w:eastAsia="lv-LV"/>
              </w:rPr>
              <w:t>3</w:t>
            </w:r>
          </w:p>
        </w:tc>
        <w:tc>
          <w:tcPr>
            <w:tcW w:w="1284" w:type="dxa"/>
            <w:tcBorders>
              <w:top w:val="nil"/>
              <w:left w:val="nil"/>
              <w:bottom w:val="single" w:sz="4" w:space="0" w:color="auto"/>
              <w:right w:val="single" w:sz="4" w:space="0" w:color="auto"/>
            </w:tcBorders>
            <w:shd w:val="clear" w:color="auto" w:fill="auto"/>
          </w:tcPr>
          <w:p w:rsidR="00661A68" w:rsidRPr="00755819" w:rsidRDefault="00661A68" w:rsidP="00661A68">
            <w:pPr>
              <w:autoSpaceDE/>
              <w:autoSpaceDN/>
              <w:adjustRightInd/>
              <w:spacing w:before="0" w:line="240" w:lineRule="auto"/>
              <w:ind w:left="0" w:firstLine="0"/>
              <w:rPr>
                <w:rFonts w:eastAsia="Calibri"/>
                <w:b/>
                <w:bCs/>
                <w:sz w:val="24"/>
                <w:szCs w:val="24"/>
                <w:lang w:eastAsia="lv-LV"/>
              </w:rPr>
            </w:pPr>
            <w:r w:rsidRPr="00755819">
              <w:rPr>
                <w:rFonts w:eastAsia="Calibri"/>
                <w:bCs/>
                <w:i/>
                <w:lang w:eastAsia="lv-LV"/>
              </w:rPr>
              <w:t>Pretendenta piedāvātais apjoms</w:t>
            </w:r>
          </w:p>
        </w:tc>
        <w:tc>
          <w:tcPr>
            <w:tcW w:w="1080" w:type="dxa"/>
            <w:tcBorders>
              <w:top w:val="nil"/>
              <w:left w:val="nil"/>
              <w:bottom w:val="single" w:sz="4" w:space="0" w:color="auto"/>
              <w:right w:val="single" w:sz="4" w:space="0" w:color="auto"/>
            </w:tcBorders>
            <w:shd w:val="clear" w:color="auto" w:fill="auto"/>
          </w:tcPr>
          <w:p w:rsidR="00661A68" w:rsidRPr="00755819" w:rsidRDefault="00661A68" w:rsidP="00661A68">
            <w:pPr>
              <w:autoSpaceDE/>
              <w:autoSpaceDN/>
              <w:adjustRightInd/>
              <w:spacing w:before="0" w:line="240" w:lineRule="auto"/>
              <w:ind w:left="0" w:firstLine="0"/>
              <w:rPr>
                <w:rFonts w:eastAsia="Calibri"/>
                <w:sz w:val="24"/>
                <w:szCs w:val="24"/>
                <w:lang w:eastAsia="lv-LV"/>
              </w:rPr>
            </w:pPr>
            <w:r w:rsidRPr="00755819">
              <w:rPr>
                <w:rFonts w:eastAsia="Calibri"/>
                <w:sz w:val="24"/>
                <w:szCs w:val="24"/>
                <w:lang w:eastAsia="lv-LV"/>
              </w:rPr>
              <w:t> </w:t>
            </w:r>
          </w:p>
        </w:tc>
        <w:tc>
          <w:tcPr>
            <w:tcW w:w="1528" w:type="dxa"/>
            <w:tcBorders>
              <w:top w:val="nil"/>
              <w:left w:val="nil"/>
              <w:bottom w:val="single" w:sz="4" w:space="0" w:color="auto"/>
              <w:right w:val="single" w:sz="4" w:space="0" w:color="auto"/>
            </w:tcBorders>
            <w:shd w:val="clear" w:color="auto" w:fill="auto"/>
          </w:tcPr>
          <w:p w:rsidR="00661A68" w:rsidRPr="00755819" w:rsidRDefault="00661A68" w:rsidP="00661A68">
            <w:pPr>
              <w:autoSpaceDE/>
              <w:autoSpaceDN/>
              <w:adjustRightInd/>
              <w:spacing w:before="0" w:line="240" w:lineRule="auto"/>
              <w:ind w:left="0" w:firstLine="0"/>
              <w:rPr>
                <w:rFonts w:eastAsia="Calibri"/>
                <w:sz w:val="24"/>
                <w:szCs w:val="24"/>
                <w:lang w:eastAsia="lv-LV"/>
              </w:rPr>
            </w:pPr>
            <w:r w:rsidRPr="00755819">
              <w:rPr>
                <w:rFonts w:eastAsia="Calibri"/>
                <w:sz w:val="24"/>
                <w:szCs w:val="24"/>
                <w:lang w:eastAsia="lv-LV"/>
              </w:rPr>
              <w:t> </w:t>
            </w:r>
          </w:p>
        </w:tc>
        <w:tc>
          <w:tcPr>
            <w:tcW w:w="963" w:type="dxa"/>
            <w:tcBorders>
              <w:top w:val="nil"/>
              <w:left w:val="nil"/>
              <w:bottom w:val="single" w:sz="4" w:space="0" w:color="auto"/>
              <w:right w:val="single" w:sz="4" w:space="0" w:color="auto"/>
            </w:tcBorders>
            <w:shd w:val="clear" w:color="auto" w:fill="auto"/>
            <w:noWrap/>
            <w:vAlign w:val="bottom"/>
          </w:tcPr>
          <w:p w:rsidR="00661A68" w:rsidRPr="00755819" w:rsidRDefault="00661A68" w:rsidP="00661A68">
            <w:pPr>
              <w:autoSpaceDE/>
              <w:autoSpaceDN/>
              <w:adjustRightInd/>
              <w:spacing w:before="0" w:line="240" w:lineRule="auto"/>
              <w:ind w:left="0" w:firstLine="0"/>
              <w:rPr>
                <w:rFonts w:eastAsia="Calibri"/>
                <w:lang w:eastAsia="lv-LV"/>
              </w:rPr>
            </w:pPr>
            <w:r w:rsidRPr="00755819">
              <w:rPr>
                <w:rFonts w:eastAsia="Calibri"/>
                <w:lang w:eastAsia="lv-LV"/>
              </w:rPr>
              <w:t> </w:t>
            </w:r>
          </w:p>
        </w:tc>
        <w:tc>
          <w:tcPr>
            <w:tcW w:w="1600" w:type="dxa"/>
            <w:tcBorders>
              <w:top w:val="nil"/>
              <w:left w:val="nil"/>
              <w:bottom w:val="single" w:sz="4" w:space="0" w:color="auto"/>
              <w:right w:val="single" w:sz="4" w:space="0" w:color="auto"/>
            </w:tcBorders>
            <w:shd w:val="clear" w:color="auto" w:fill="auto"/>
            <w:noWrap/>
            <w:vAlign w:val="bottom"/>
          </w:tcPr>
          <w:p w:rsidR="00661A68" w:rsidRPr="00755819" w:rsidRDefault="00661A68" w:rsidP="00661A68">
            <w:pPr>
              <w:autoSpaceDE/>
              <w:autoSpaceDN/>
              <w:adjustRightInd/>
              <w:spacing w:before="0" w:line="240" w:lineRule="auto"/>
              <w:ind w:left="0" w:firstLine="0"/>
              <w:rPr>
                <w:rFonts w:eastAsia="Calibri"/>
                <w:lang w:eastAsia="lv-LV"/>
              </w:rPr>
            </w:pPr>
            <w:r w:rsidRPr="00755819">
              <w:rPr>
                <w:rFonts w:eastAsia="Calibri"/>
                <w:lang w:eastAsia="lv-LV"/>
              </w:rPr>
              <w:t> </w:t>
            </w:r>
          </w:p>
        </w:tc>
        <w:tc>
          <w:tcPr>
            <w:tcW w:w="236" w:type="dxa"/>
            <w:gridSpan w:val="2"/>
            <w:tcBorders>
              <w:top w:val="nil"/>
              <w:left w:val="nil"/>
              <w:bottom w:val="nil"/>
              <w:right w:val="nil"/>
            </w:tcBorders>
            <w:shd w:val="clear" w:color="auto" w:fill="auto"/>
            <w:noWrap/>
            <w:vAlign w:val="bottom"/>
          </w:tcPr>
          <w:p w:rsidR="00661A68" w:rsidRPr="00755819" w:rsidRDefault="00661A68" w:rsidP="00661A68">
            <w:pPr>
              <w:autoSpaceDE/>
              <w:autoSpaceDN/>
              <w:adjustRightInd/>
              <w:spacing w:before="0" w:line="240" w:lineRule="auto"/>
              <w:ind w:left="0" w:firstLine="0"/>
              <w:rPr>
                <w:rFonts w:eastAsia="Calibri"/>
                <w:lang w:eastAsia="lv-LV"/>
              </w:rPr>
            </w:pPr>
          </w:p>
        </w:tc>
      </w:tr>
    </w:tbl>
    <w:p w:rsidR="00661A68" w:rsidRPr="00755819" w:rsidRDefault="00661A68" w:rsidP="00661A68">
      <w:pPr>
        <w:autoSpaceDE/>
        <w:autoSpaceDN/>
        <w:adjustRightInd/>
        <w:spacing w:before="0" w:line="240" w:lineRule="auto"/>
        <w:ind w:left="0" w:firstLine="0"/>
        <w:rPr>
          <w:rFonts w:eastAsia="Calibri"/>
          <w:sz w:val="24"/>
          <w:szCs w:val="24"/>
          <w:lang w:eastAsia="lv-LV"/>
        </w:rPr>
      </w:pPr>
      <w:r w:rsidRPr="00755819">
        <w:rPr>
          <w:rFonts w:eastAsia="Calibri"/>
          <w:b/>
          <w:lang w:eastAsia="lv-LV"/>
        </w:rPr>
        <w:t>*</w:t>
      </w:r>
      <w:r w:rsidRPr="00755819">
        <w:rPr>
          <w:rFonts w:eastAsia="Calibri"/>
          <w:lang w:eastAsia="lv-LV"/>
        </w:rPr>
        <w:t xml:space="preserve"> </w:t>
      </w:r>
      <w:r w:rsidRPr="00755819">
        <w:rPr>
          <w:rFonts w:eastAsia="Calibri"/>
          <w:b/>
          <w:lang w:eastAsia="lv-LV"/>
        </w:rPr>
        <w:t>Cenā iekļautas visas izmaksas par kurināmā sagatavošanu un piegādi ar pretendenta transportu.</w:t>
      </w:r>
    </w:p>
    <w:p w:rsidR="00661A68" w:rsidRPr="00C41029" w:rsidRDefault="00661A68" w:rsidP="00661A68">
      <w:pPr>
        <w:spacing w:before="0" w:line="240" w:lineRule="auto"/>
        <w:ind w:left="0" w:firstLine="0"/>
        <w:rPr>
          <w:sz w:val="24"/>
          <w:szCs w:val="24"/>
        </w:rPr>
      </w:pPr>
      <w:r w:rsidRPr="00C41029">
        <w:rPr>
          <w:sz w:val="24"/>
          <w:szCs w:val="24"/>
        </w:rPr>
        <w:t>Ar šo mēs apstiprinām, ka šis piedāvājums paredz tādu derīguma termiņu, kādu prasa konkursa noteikumi, un garantējam sniegto ziņu patiesumu un precizitāti. Mēs piekrītam visām iepirkuma nolikuma izvirzītajām prasībām.</w:t>
      </w:r>
    </w:p>
    <w:p w:rsidR="00661A68" w:rsidRPr="00C41029" w:rsidRDefault="00661A68" w:rsidP="00661A68">
      <w:pPr>
        <w:spacing w:before="0" w:line="240" w:lineRule="auto"/>
        <w:ind w:left="0" w:firstLine="0"/>
        <w:rPr>
          <w:sz w:val="24"/>
          <w:szCs w:val="24"/>
        </w:rPr>
      </w:pPr>
      <w:r w:rsidRPr="00C41029">
        <w:rPr>
          <w:sz w:val="24"/>
          <w:szCs w:val="24"/>
        </w:rPr>
        <w:t>Mūsu konkursa piedāvājums, visas tajā norādītā</w:t>
      </w:r>
      <w:r>
        <w:rPr>
          <w:sz w:val="24"/>
          <w:szCs w:val="24"/>
        </w:rPr>
        <w:t>s ziņas un nosacījumi ir spēkā 9</w:t>
      </w:r>
      <w:r w:rsidRPr="00C41029">
        <w:rPr>
          <w:sz w:val="24"/>
          <w:szCs w:val="24"/>
        </w:rPr>
        <w:t>0 dienas pēc piedāvājuma atvēršanas.</w:t>
      </w:r>
    </w:p>
    <w:p w:rsidR="00661A68" w:rsidRPr="00A13D99" w:rsidRDefault="00661A68" w:rsidP="00661A68">
      <w:pPr>
        <w:pStyle w:val="Heading2"/>
        <w:spacing w:after="0"/>
        <w:rPr>
          <w:b/>
          <w:szCs w:val="24"/>
        </w:rPr>
      </w:pPr>
      <w:r w:rsidRPr="00A13D99">
        <w:rPr>
          <w:szCs w:val="24"/>
        </w:rPr>
        <w:t xml:space="preserve">Vadītāja </w:t>
      </w:r>
      <w:r>
        <w:rPr>
          <w:szCs w:val="24"/>
        </w:rPr>
        <w:t>vai pilnvarotās personas paraksts ____________________</w:t>
      </w:r>
    </w:p>
    <w:p w:rsidR="00661A68" w:rsidRDefault="00661A68" w:rsidP="00661A68">
      <w:pPr>
        <w:spacing w:before="0" w:line="240" w:lineRule="auto"/>
        <w:ind w:left="0" w:firstLine="0"/>
        <w:rPr>
          <w:sz w:val="24"/>
          <w:szCs w:val="24"/>
        </w:rPr>
      </w:pPr>
      <w:proofErr w:type="spellStart"/>
      <w:r>
        <w:rPr>
          <w:sz w:val="24"/>
          <w:szCs w:val="24"/>
        </w:rPr>
        <w:t>z.v</w:t>
      </w:r>
      <w:proofErr w:type="spellEnd"/>
    </w:p>
    <w:p w:rsidR="00661A68" w:rsidRDefault="00661A68" w:rsidP="00661A68">
      <w:pPr>
        <w:spacing w:before="0" w:line="240" w:lineRule="auto"/>
        <w:ind w:left="0" w:firstLine="0"/>
        <w:rPr>
          <w:sz w:val="24"/>
          <w:szCs w:val="24"/>
        </w:rPr>
      </w:pPr>
    </w:p>
    <w:p w:rsidR="00661A68" w:rsidRDefault="00661A68" w:rsidP="00661A68">
      <w:pPr>
        <w:spacing w:before="0" w:line="240" w:lineRule="auto"/>
        <w:ind w:left="0" w:firstLine="0"/>
        <w:rPr>
          <w:sz w:val="24"/>
          <w:szCs w:val="24"/>
        </w:rPr>
      </w:pPr>
    </w:p>
    <w:p w:rsidR="00661A68" w:rsidRDefault="00661A68" w:rsidP="00661A68">
      <w:pPr>
        <w:spacing w:before="0" w:line="240" w:lineRule="auto"/>
        <w:ind w:left="0" w:firstLine="0"/>
        <w:rPr>
          <w:sz w:val="24"/>
          <w:szCs w:val="24"/>
        </w:rPr>
      </w:pPr>
    </w:p>
    <w:p w:rsidR="00661A68" w:rsidRPr="00A13D99" w:rsidRDefault="00661A68" w:rsidP="00661A68">
      <w:pPr>
        <w:spacing w:before="0" w:line="240" w:lineRule="auto"/>
        <w:ind w:left="0" w:firstLine="0"/>
        <w:jc w:val="right"/>
        <w:rPr>
          <w:b/>
          <w:sz w:val="24"/>
          <w:szCs w:val="24"/>
        </w:rPr>
      </w:pPr>
      <w:r w:rsidRPr="00A13D99">
        <w:rPr>
          <w:b/>
          <w:sz w:val="24"/>
          <w:szCs w:val="24"/>
        </w:rPr>
        <w:t>3.pielikums</w:t>
      </w:r>
    </w:p>
    <w:p w:rsidR="00661A68" w:rsidRPr="00A13D99" w:rsidRDefault="00661A68" w:rsidP="00661A68">
      <w:pPr>
        <w:shd w:val="clear" w:color="auto" w:fill="FFFFFF"/>
        <w:spacing w:before="0" w:line="240" w:lineRule="auto"/>
        <w:jc w:val="right"/>
        <w:rPr>
          <w:bCs/>
          <w:sz w:val="24"/>
          <w:szCs w:val="24"/>
        </w:rPr>
      </w:pPr>
      <w:r w:rsidRPr="00CA7B0A">
        <w:rPr>
          <w:bCs/>
          <w:sz w:val="24"/>
          <w:szCs w:val="24"/>
        </w:rPr>
        <w:t>Konkursa ID  Nr.</w:t>
      </w:r>
      <w:r>
        <w:rPr>
          <w:bCs/>
          <w:sz w:val="24"/>
          <w:szCs w:val="24"/>
        </w:rPr>
        <w:t>RT2015/14</w:t>
      </w:r>
      <w:r w:rsidRPr="00CA7B0A">
        <w:rPr>
          <w:bCs/>
          <w:sz w:val="24"/>
          <w:szCs w:val="24"/>
        </w:rPr>
        <w:t xml:space="preserve"> nolikumam</w:t>
      </w:r>
    </w:p>
    <w:p w:rsidR="00661A68" w:rsidRPr="00086D55" w:rsidRDefault="00661A68" w:rsidP="00661A68">
      <w:pPr>
        <w:spacing w:before="0" w:line="240" w:lineRule="auto"/>
        <w:jc w:val="center"/>
        <w:rPr>
          <w:b/>
          <w:sz w:val="24"/>
          <w:szCs w:val="24"/>
        </w:rPr>
      </w:pPr>
      <w:r w:rsidRPr="00086D55">
        <w:rPr>
          <w:b/>
          <w:sz w:val="24"/>
          <w:szCs w:val="24"/>
        </w:rPr>
        <w:t>TEHNISK</w:t>
      </w:r>
      <w:r w:rsidRPr="00086D55">
        <w:rPr>
          <w:rFonts w:eastAsia="TimesNewRoman"/>
          <w:b/>
          <w:sz w:val="24"/>
          <w:szCs w:val="24"/>
        </w:rPr>
        <w:t xml:space="preserve">Ā </w:t>
      </w:r>
      <w:r w:rsidRPr="00086D55">
        <w:rPr>
          <w:b/>
          <w:sz w:val="24"/>
          <w:szCs w:val="24"/>
        </w:rPr>
        <w:t>SPECIFIK</w:t>
      </w:r>
      <w:r w:rsidRPr="00086D55">
        <w:rPr>
          <w:rFonts w:eastAsia="TimesNewRoman"/>
          <w:b/>
          <w:sz w:val="24"/>
          <w:szCs w:val="24"/>
        </w:rPr>
        <w:t>Ā</w:t>
      </w:r>
      <w:r w:rsidRPr="00086D55">
        <w:rPr>
          <w:b/>
          <w:sz w:val="24"/>
          <w:szCs w:val="24"/>
        </w:rPr>
        <w:t>CIJA</w:t>
      </w:r>
    </w:p>
    <w:p w:rsidR="00661A68" w:rsidRPr="00086D55" w:rsidRDefault="00661A68" w:rsidP="00661A68">
      <w:pPr>
        <w:spacing w:before="0" w:line="240" w:lineRule="auto"/>
        <w:rPr>
          <w:color w:val="000000"/>
          <w:sz w:val="24"/>
          <w:szCs w:val="24"/>
        </w:rPr>
      </w:pPr>
    </w:p>
    <w:p w:rsidR="00661A68" w:rsidRPr="00CA7B0A" w:rsidRDefault="00661A68" w:rsidP="00661A68">
      <w:pPr>
        <w:autoSpaceDE/>
        <w:autoSpaceDN/>
        <w:adjustRightInd/>
        <w:spacing w:before="0" w:line="240" w:lineRule="auto"/>
        <w:ind w:left="0" w:firstLine="0"/>
        <w:rPr>
          <w:rFonts w:eastAsia="Calibri"/>
          <w:b/>
          <w:i/>
          <w:color w:val="000000"/>
          <w:sz w:val="24"/>
          <w:szCs w:val="24"/>
          <w:lang w:eastAsia="lv-LV"/>
        </w:rPr>
      </w:pPr>
      <w:r w:rsidRPr="00CA7B0A">
        <w:rPr>
          <w:rFonts w:eastAsia="Calibri"/>
          <w:b/>
          <w:color w:val="000000"/>
          <w:sz w:val="24"/>
          <w:szCs w:val="24"/>
          <w:lang w:eastAsia="lv-LV"/>
        </w:rPr>
        <w:t>1.iepirkuma daļa</w:t>
      </w:r>
      <w:r w:rsidRPr="00CA7B0A">
        <w:rPr>
          <w:rFonts w:eastAsia="Calibri"/>
          <w:b/>
          <w:i/>
          <w:color w:val="000000"/>
          <w:sz w:val="24"/>
          <w:szCs w:val="24"/>
          <w:lang w:eastAsia="lv-LV"/>
        </w:rPr>
        <w:t xml:space="preserve"> </w:t>
      </w:r>
      <w:r w:rsidR="00BA30AC">
        <w:rPr>
          <w:rFonts w:eastAsia="Calibri"/>
          <w:b/>
          <w:i/>
          <w:color w:val="000000"/>
          <w:sz w:val="24"/>
          <w:szCs w:val="24"/>
          <w:lang w:eastAsia="lv-LV"/>
        </w:rPr>
        <w:t xml:space="preserve"> </w:t>
      </w:r>
      <w:r w:rsidRPr="00CA7B0A">
        <w:rPr>
          <w:rFonts w:eastAsia="Calibri"/>
          <w:b/>
          <w:i/>
          <w:color w:val="000000"/>
          <w:sz w:val="24"/>
          <w:szCs w:val="24"/>
          <w:lang w:eastAsia="lv-LV"/>
        </w:rPr>
        <w:t xml:space="preserve">– </w:t>
      </w:r>
      <w:r w:rsidR="00BA30AC">
        <w:rPr>
          <w:rFonts w:eastAsia="Calibri"/>
          <w:b/>
          <w:color w:val="000000"/>
          <w:sz w:val="24"/>
          <w:szCs w:val="24"/>
          <w:lang w:eastAsia="lv-LV"/>
        </w:rPr>
        <w:t>Akmeņogļu</w:t>
      </w:r>
      <w:r w:rsidRPr="00CA7B0A">
        <w:rPr>
          <w:rFonts w:eastAsia="Calibri"/>
          <w:b/>
          <w:color w:val="000000"/>
          <w:sz w:val="24"/>
          <w:szCs w:val="24"/>
          <w:lang w:eastAsia="lv-LV"/>
        </w:rPr>
        <w:t xml:space="preserve"> piegāde</w:t>
      </w:r>
      <w:r w:rsidRPr="00CA7B0A">
        <w:rPr>
          <w:rFonts w:eastAsia="Calibri"/>
          <w:b/>
          <w:bCs/>
          <w:color w:val="000000"/>
          <w:sz w:val="24"/>
          <w:szCs w:val="24"/>
          <w:lang w:eastAsia="lv-LV"/>
        </w:rPr>
        <w:t xml:space="preserve">, </w:t>
      </w:r>
      <w:proofErr w:type="spellStart"/>
      <w:r w:rsidR="00BA30AC">
        <w:rPr>
          <w:rFonts w:eastAsia="Calibri"/>
          <w:b/>
          <w:bCs/>
          <w:color w:val="000000"/>
          <w:sz w:val="24"/>
          <w:szCs w:val="24"/>
          <w:lang w:eastAsia="lv-LV"/>
        </w:rPr>
        <w:t>Jupatovkas</w:t>
      </w:r>
      <w:proofErr w:type="spellEnd"/>
      <w:r w:rsidR="00BA30AC">
        <w:rPr>
          <w:rFonts w:eastAsia="Calibri"/>
          <w:b/>
          <w:bCs/>
          <w:color w:val="000000"/>
          <w:sz w:val="24"/>
          <w:szCs w:val="24"/>
          <w:lang w:eastAsia="lv-LV"/>
        </w:rPr>
        <w:t xml:space="preserve"> ielā 22, Rēzeknē, LV-4600 un </w:t>
      </w:r>
      <w:r w:rsidR="00BA30AC" w:rsidRPr="00CA7B0A">
        <w:rPr>
          <w:rFonts w:eastAsia="Calibri"/>
          <w:b/>
          <w:bCs/>
          <w:color w:val="000000"/>
          <w:sz w:val="24"/>
          <w:szCs w:val="24"/>
          <w:lang w:eastAsia="lv-LV"/>
        </w:rPr>
        <w:t>Kultūras laukums Nr.1, Viļānos, Viļānu novadā, LV-4650</w:t>
      </w:r>
    </w:p>
    <w:tbl>
      <w:tblPr>
        <w:tblW w:w="9723" w:type="dxa"/>
        <w:tblInd w:w="-34" w:type="dxa"/>
        <w:tblLayout w:type="fixed"/>
        <w:tblLook w:val="0000" w:firstRow="0" w:lastRow="0" w:firstColumn="0" w:lastColumn="0" w:noHBand="0" w:noVBand="0"/>
      </w:tblPr>
      <w:tblGrid>
        <w:gridCol w:w="34"/>
        <w:gridCol w:w="93"/>
        <w:gridCol w:w="2567"/>
        <w:gridCol w:w="242"/>
        <w:gridCol w:w="1800"/>
        <w:gridCol w:w="1651"/>
        <w:gridCol w:w="276"/>
        <w:gridCol w:w="139"/>
        <w:gridCol w:w="924"/>
        <w:gridCol w:w="696"/>
        <w:gridCol w:w="267"/>
        <w:gridCol w:w="236"/>
        <w:gridCol w:w="757"/>
        <w:gridCol w:w="41"/>
      </w:tblGrid>
      <w:tr w:rsidR="00661A68" w:rsidRPr="00CA7B0A" w:rsidTr="00154F42">
        <w:trPr>
          <w:gridAfter w:val="4"/>
          <w:wAfter w:w="1301" w:type="dxa"/>
          <w:trHeight w:val="321"/>
        </w:trPr>
        <w:tc>
          <w:tcPr>
            <w:tcW w:w="8422" w:type="dxa"/>
            <w:gridSpan w:val="10"/>
            <w:tcBorders>
              <w:top w:val="nil"/>
              <w:left w:val="nil"/>
              <w:bottom w:val="nil"/>
              <w:right w:val="nil"/>
            </w:tcBorders>
            <w:shd w:val="clear" w:color="auto" w:fill="auto"/>
            <w:noWrap/>
            <w:vAlign w:val="bottom"/>
          </w:tcPr>
          <w:p w:rsidR="00661A68" w:rsidRPr="00CA7B0A" w:rsidRDefault="00661A68" w:rsidP="00BA30AC">
            <w:pPr>
              <w:autoSpaceDE/>
              <w:autoSpaceDN/>
              <w:adjustRightInd/>
              <w:spacing w:before="0" w:line="240" w:lineRule="auto"/>
              <w:ind w:left="0" w:firstLine="0"/>
              <w:rPr>
                <w:rFonts w:eastAsia="Calibri"/>
                <w:color w:val="000000"/>
                <w:lang w:eastAsia="lv-LV"/>
              </w:rPr>
            </w:pPr>
          </w:p>
        </w:tc>
      </w:tr>
      <w:tr w:rsidR="00BA30AC" w:rsidRPr="00AA307E" w:rsidTr="00154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4" w:type="dxa"/>
          <w:wAfter w:w="41" w:type="dxa"/>
        </w:trPr>
        <w:tc>
          <w:tcPr>
            <w:tcW w:w="2660" w:type="dxa"/>
            <w:gridSpan w:val="2"/>
            <w:shd w:val="clear" w:color="auto" w:fill="auto"/>
          </w:tcPr>
          <w:p w:rsidR="00BA30AC" w:rsidRPr="00BA30AC" w:rsidRDefault="00BA30AC" w:rsidP="00BA30AC">
            <w:pPr>
              <w:spacing w:line="240" w:lineRule="auto"/>
              <w:jc w:val="center"/>
              <w:rPr>
                <w:b/>
              </w:rPr>
            </w:pPr>
          </w:p>
        </w:tc>
        <w:tc>
          <w:tcPr>
            <w:tcW w:w="4108" w:type="dxa"/>
            <w:gridSpan w:val="5"/>
            <w:shd w:val="clear" w:color="auto" w:fill="auto"/>
          </w:tcPr>
          <w:p w:rsidR="00BA30AC" w:rsidRPr="00BA30AC" w:rsidRDefault="00BA30AC" w:rsidP="00BA30AC">
            <w:pPr>
              <w:spacing w:line="240" w:lineRule="auto"/>
              <w:jc w:val="center"/>
              <w:rPr>
                <w:b/>
              </w:rPr>
            </w:pPr>
            <w:r w:rsidRPr="00BA30AC">
              <w:rPr>
                <w:b/>
              </w:rPr>
              <w:t>Pasūtītāja izvirzītās prasības</w:t>
            </w:r>
          </w:p>
        </w:tc>
        <w:tc>
          <w:tcPr>
            <w:tcW w:w="2880" w:type="dxa"/>
            <w:gridSpan w:val="5"/>
            <w:shd w:val="clear" w:color="auto" w:fill="auto"/>
          </w:tcPr>
          <w:p w:rsidR="00BA30AC" w:rsidRPr="00AA307E" w:rsidRDefault="00BA30AC" w:rsidP="00E31728">
            <w:pPr>
              <w:jc w:val="center"/>
              <w:rPr>
                <w:b/>
                <w:sz w:val="22"/>
                <w:szCs w:val="22"/>
              </w:rPr>
            </w:pPr>
            <w:r w:rsidRPr="00AA307E">
              <w:rPr>
                <w:b/>
                <w:sz w:val="22"/>
                <w:szCs w:val="22"/>
              </w:rPr>
              <w:t>Pretendenta piedāvājums</w:t>
            </w:r>
          </w:p>
        </w:tc>
      </w:tr>
      <w:tr w:rsidR="00BA30AC" w:rsidRPr="00AA307E" w:rsidTr="00154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4" w:type="dxa"/>
          <w:wAfter w:w="41" w:type="dxa"/>
          <w:trHeight w:val="411"/>
        </w:trPr>
        <w:tc>
          <w:tcPr>
            <w:tcW w:w="2660" w:type="dxa"/>
            <w:gridSpan w:val="2"/>
            <w:shd w:val="clear" w:color="auto" w:fill="auto"/>
          </w:tcPr>
          <w:p w:rsidR="00BA30AC" w:rsidRPr="00BA30AC" w:rsidRDefault="00BA30AC" w:rsidP="00BA30AC">
            <w:pPr>
              <w:spacing w:line="240" w:lineRule="auto"/>
              <w:jc w:val="right"/>
            </w:pPr>
            <w:r w:rsidRPr="00BA30AC">
              <w:t>Preces nosaukums:</w:t>
            </w:r>
          </w:p>
        </w:tc>
        <w:tc>
          <w:tcPr>
            <w:tcW w:w="4108" w:type="dxa"/>
            <w:gridSpan w:val="5"/>
            <w:shd w:val="clear" w:color="auto" w:fill="auto"/>
          </w:tcPr>
          <w:p w:rsidR="00BA30AC" w:rsidRPr="00BA30AC" w:rsidRDefault="00BA30AC" w:rsidP="00BA30AC">
            <w:pPr>
              <w:spacing w:line="240" w:lineRule="auto"/>
            </w:pPr>
            <w:r w:rsidRPr="00BA30AC">
              <w:t>akmeņogles</w:t>
            </w:r>
          </w:p>
        </w:tc>
        <w:tc>
          <w:tcPr>
            <w:tcW w:w="2880" w:type="dxa"/>
            <w:gridSpan w:val="5"/>
            <w:tcBorders>
              <w:bottom w:val="single" w:sz="4" w:space="0" w:color="auto"/>
            </w:tcBorders>
            <w:shd w:val="clear" w:color="auto" w:fill="auto"/>
          </w:tcPr>
          <w:p w:rsidR="00BA30AC" w:rsidRPr="00AA307E" w:rsidRDefault="00BA30AC" w:rsidP="00E31728">
            <w:pPr>
              <w:jc w:val="right"/>
              <w:rPr>
                <w:sz w:val="24"/>
                <w:szCs w:val="24"/>
              </w:rPr>
            </w:pPr>
            <w:r w:rsidRPr="00AA307E">
              <w:rPr>
                <w:sz w:val="24"/>
                <w:szCs w:val="24"/>
              </w:rPr>
              <w:t>…….markas akmeņogles</w:t>
            </w:r>
          </w:p>
        </w:tc>
      </w:tr>
      <w:tr w:rsidR="00BA30AC" w:rsidRPr="00AA307E" w:rsidTr="00154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4" w:type="dxa"/>
          <w:wAfter w:w="41" w:type="dxa"/>
        </w:trPr>
        <w:tc>
          <w:tcPr>
            <w:tcW w:w="2660" w:type="dxa"/>
            <w:gridSpan w:val="2"/>
            <w:shd w:val="clear" w:color="auto" w:fill="auto"/>
          </w:tcPr>
          <w:p w:rsidR="00BA30AC" w:rsidRPr="00A93036" w:rsidRDefault="00BA30AC" w:rsidP="00BA30AC">
            <w:pPr>
              <w:spacing w:line="240" w:lineRule="auto"/>
              <w:jc w:val="right"/>
              <w:rPr>
                <w:b/>
              </w:rPr>
            </w:pPr>
            <w:r w:rsidRPr="00A93036">
              <w:rPr>
                <w:b/>
              </w:rPr>
              <w:t>Preces kopējais daudzums:</w:t>
            </w:r>
          </w:p>
        </w:tc>
        <w:tc>
          <w:tcPr>
            <w:tcW w:w="4108" w:type="dxa"/>
            <w:gridSpan w:val="5"/>
            <w:shd w:val="clear" w:color="auto" w:fill="auto"/>
          </w:tcPr>
          <w:p w:rsidR="00BA30AC" w:rsidRPr="00A93036" w:rsidRDefault="00BA30AC" w:rsidP="00BA30AC">
            <w:pPr>
              <w:spacing w:line="240" w:lineRule="auto"/>
              <w:rPr>
                <w:b/>
              </w:rPr>
            </w:pPr>
            <w:r w:rsidRPr="00A93036">
              <w:rPr>
                <w:b/>
              </w:rPr>
              <w:t>300 tonnas</w:t>
            </w:r>
          </w:p>
        </w:tc>
        <w:tc>
          <w:tcPr>
            <w:tcW w:w="2880" w:type="dxa"/>
            <w:gridSpan w:val="5"/>
            <w:tcBorders>
              <w:bottom w:val="single" w:sz="4" w:space="0" w:color="auto"/>
            </w:tcBorders>
            <w:shd w:val="clear" w:color="auto" w:fill="auto"/>
          </w:tcPr>
          <w:p w:rsidR="00BA30AC" w:rsidRPr="00A93036" w:rsidRDefault="00BA30AC" w:rsidP="00E31728">
            <w:pPr>
              <w:jc w:val="right"/>
              <w:rPr>
                <w:b/>
                <w:sz w:val="24"/>
                <w:szCs w:val="24"/>
              </w:rPr>
            </w:pPr>
            <w:r w:rsidRPr="00A93036">
              <w:rPr>
                <w:b/>
                <w:sz w:val="24"/>
                <w:szCs w:val="24"/>
              </w:rPr>
              <w:t>………….. tonnas</w:t>
            </w:r>
          </w:p>
        </w:tc>
      </w:tr>
      <w:tr w:rsidR="00BA30AC" w:rsidRPr="00AA307E" w:rsidTr="00154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4" w:type="dxa"/>
          <w:wAfter w:w="41" w:type="dxa"/>
        </w:trPr>
        <w:tc>
          <w:tcPr>
            <w:tcW w:w="2660" w:type="dxa"/>
            <w:gridSpan w:val="2"/>
            <w:shd w:val="clear" w:color="auto" w:fill="auto"/>
          </w:tcPr>
          <w:p w:rsidR="00BA30AC" w:rsidRPr="00E31728" w:rsidRDefault="00E31728" w:rsidP="00E31728">
            <w:pPr>
              <w:pStyle w:val="ListParagraph"/>
              <w:widowControl/>
              <w:suppressAutoHyphens/>
              <w:autoSpaceDE/>
              <w:autoSpaceDN/>
              <w:adjustRightInd/>
              <w:spacing w:before="0" w:line="240" w:lineRule="auto"/>
              <w:ind w:firstLine="0"/>
              <w:jc w:val="center"/>
              <w:rPr>
                <w:b/>
                <w:szCs w:val="20"/>
              </w:rPr>
            </w:pPr>
            <w:proofErr w:type="spellStart"/>
            <w:r w:rsidRPr="00E31728">
              <w:rPr>
                <w:b/>
                <w:szCs w:val="20"/>
              </w:rPr>
              <w:t>Jupatovkas</w:t>
            </w:r>
            <w:proofErr w:type="spellEnd"/>
            <w:r w:rsidRPr="00E31728">
              <w:rPr>
                <w:b/>
                <w:szCs w:val="20"/>
              </w:rPr>
              <w:t xml:space="preserve"> iela 22, Rēzekne</w:t>
            </w:r>
          </w:p>
        </w:tc>
        <w:tc>
          <w:tcPr>
            <w:tcW w:w="4108" w:type="dxa"/>
            <w:gridSpan w:val="5"/>
            <w:shd w:val="clear" w:color="auto" w:fill="auto"/>
          </w:tcPr>
          <w:p w:rsidR="00BA30AC" w:rsidRPr="00BA30AC" w:rsidRDefault="00BA30AC" w:rsidP="00BA30AC">
            <w:pPr>
              <w:spacing w:line="240" w:lineRule="auto"/>
            </w:pPr>
            <w:r w:rsidRPr="00BA30AC">
              <w:t>200 tonnas</w:t>
            </w:r>
          </w:p>
        </w:tc>
        <w:tc>
          <w:tcPr>
            <w:tcW w:w="2880" w:type="dxa"/>
            <w:gridSpan w:val="5"/>
            <w:tcBorders>
              <w:bottom w:val="single" w:sz="4" w:space="0" w:color="auto"/>
            </w:tcBorders>
            <w:shd w:val="clear" w:color="auto" w:fill="auto"/>
          </w:tcPr>
          <w:p w:rsidR="00BA30AC" w:rsidRDefault="00BA30AC" w:rsidP="00E31728">
            <w:pPr>
              <w:jc w:val="right"/>
              <w:rPr>
                <w:sz w:val="24"/>
                <w:szCs w:val="24"/>
              </w:rPr>
            </w:pPr>
            <w:r w:rsidRPr="00222244">
              <w:rPr>
                <w:sz w:val="24"/>
                <w:szCs w:val="24"/>
              </w:rPr>
              <w:t>………….. tonnas</w:t>
            </w:r>
          </w:p>
        </w:tc>
      </w:tr>
      <w:tr w:rsidR="00BA30AC" w:rsidRPr="00AA307E" w:rsidTr="00154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4" w:type="dxa"/>
          <w:wAfter w:w="41" w:type="dxa"/>
        </w:trPr>
        <w:tc>
          <w:tcPr>
            <w:tcW w:w="2660" w:type="dxa"/>
            <w:gridSpan w:val="2"/>
            <w:shd w:val="clear" w:color="auto" w:fill="auto"/>
          </w:tcPr>
          <w:p w:rsidR="00BA30AC" w:rsidRPr="00BA30AC" w:rsidRDefault="00E31728" w:rsidP="00E31728">
            <w:pPr>
              <w:pStyle w:val="ListParagraph"/>
              <w:widowControl/>
              <w:suppressAutoHyphens/>
              <w:autoSpaceDE/>
              <w:autoSpaceDN/>
              <w:adjustRightInd/>
              <w:spacing w:before="0" w:line="240" w:lineRule="auto"/>
              <w:ind w:firstLine="0"/>
              <w:jc w:val="center"/>
              <w:rPr>
                <w:szCs w:val="20"/>
              </w:rPr>
            </w:pPr>
            <w:r w:rsidRPr="00E31728">
              <w:rPr>
                <w:b/>
                <w:bCs/>
                <w:szCs w:val="20"/>
              </w:rPr>
              <w:t>Kultūras laukums Nr.1, Viļānos</w:t>
            </w:r>
          </w:p>
        </w:tc>
        <w:tc>
          <w:tcPr>
            <w:tcW w:w="4108" w:type="dxa"/>
            <w:gridSpan w:val="5"/>
            <w:shd w:val="clear" w:color="auto" w:fill="auto"/>
          </w:tcPr>
          <w:p w:rsidR="00BA30AC" w:rsidRPr="00BA30AC" w:rsidRDefault="00BA30AC" w:rsidP="00BA30AC">
            <w:pPr>
              <w:spacing w:line="240" w:lineRule="auto"/>
            </w:pPr>
            <w:r w:rsidRPr="00BA30AC">
              <w:t>100 tonnas</w:t>
            </w:r>
          </w:p>
        </w:tc>
        <w:tc>
          <w:tcPr>
            <w:tcW w:w="2880" w:type="dxa"/>
            <w:gridSpan w:val="5"/>
            <w:tcBorders>
              <w:bottom w:val="single" w:sz="4" w:space="0" w:color="auto"/>
            </w:tcBorders>
            <w:shd w:val="clear" w:color="auto" w:fill="auto"/>
          </w:tcPr>
          <w:p w:rsidR="00BA30AC" w:rsidRDefault="00BA30AC" w:rsidP="00E31728">
            <w:pPr>
              <w:jc w:val="right"/>
              <w:rPr>
                <w:sz w:val="24"/>
                <w:szCs w:val="24"/>
              </w:rPr>
            </w:pPr>
            <w:r w:rsidRPr="00222244">
              <w:rPr>
                <w:sz w:val="24"/>
                <w:szCs w:val="24"/>
              </w:rPr>
              <w:t>………….. tonnas</w:t>
            </w:r>
          </w:p>
        </w:tc>
      </w:tr>
      <w:tr w:rsidR="00BA30AC" w:rsidRPr="00AA307E" w:rsidTr="00154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4" w:type="dxa"/>
          <w:wAfter w:w="41" w:type="dxa"/>
        </w:trPr>
        <w:tc>
          <w:tcPr>
            <w:tcW w:w="2660" w:type="dxa"/>
            <w:gridSpan w:val="2"/>
            <w:shd w:val="clear" w:color="auto" w:fill="auto"/>
          </w:tcPr>
          <w:p w:rsidR="00BA30AC" w:rsidRPr="00BA30AC" w:rsidRDefault="00BA30AC" w:rsidP="00BA30AC">
            <w:pPr>
              <w:spacing w:line="240" w:lineRule="auto"/>
              <w:jc w:val="right"/>
            </w:pPr>
            <w:r w:rsidRPr="00BA30AC">
              <w:t xml:space="preserve"> Attiecībā uz kvalitāti:</w:t>
            </w:r>
          </w:p>
        </w:tc>
        <w:tc>
          <w:tcPr>
            <w:tcW w:w="4108" w:type="dxa"/>
            <w:gridSpan w:val="5"/>
            <w:shd w:val="clear" w:color="auto" w:fill="auto"/>
          </w:tcPr>
          <w:p w:rsidR="00BA30AC" w:rsidRPr="00BA30AC" w:rsidRDefault="00BA30AC" w:rsidP="00BA30AC">
            <w:pPr>
              <w:spacing w:line="240" w:lineRule="auto"/>
            </w:pPr>
            <w:r w:rsidRPr="00BA30AC">
              <w:t>Kvalitātes raksturojumiem jābūt apstiprinātiem ar akmeņogļu uzņēmuma kvalitātes sertifikātiem</w:t>
            </w:r>
          </w:p>
          <w:p w:rsidR="00A93036" w:rsidRDefault="00BA30AC" w:rsidP="00154F42">
            <w:pPr>
              <w:spacing w:before="0" w:line="240" w:lineRule="auto"/>
            </w:pPr>
            <w:r w:rsidRPr="00BA30AC">
              <w:t>Mitrums %: 10-15</w:t>
            </w:r>
          </w:p>
          <w:p w:rsidR="00BA30AC" w:rsidRPr="00BA30AC" w:rsidRDefault="00BA30AC" w:rsidP="00154F42">
            <w:pPr>
              <w:spacing w:before="0" w:line="240" w:lineRule="auto"/>
            </w:pPr>
            <w:r w:rsidRPr="00BA30AC">
              <w:t>Pelni %: 10-18</w:t>
            </w:r>
          </w:p>
          <w:p w:rsidR="00BA30AC" w:rsidRPr="00BA30AC" w:rsidRDefault="00BA30AC" w:rsidP="00154F42">
            <w:pPr>
              <w:spacing w:before="0" w:line="240" w:lineRule="auto"/>
            </w:pPr>
            <w:r w:rsidRPr="00BA30AC">
              <w:t>Sērs %: 0,3-0,6</w:t>
            </w:r>
          </w:p>
          <w:p w:rsidR="00BA30AC" w:rsidRPr="00BA30AC" w:rsidRDefault="00BA30AC" w:rsidP="00154F42">
            <w:pPr>
              <w:spacing w:before="0" w:line="240" w:lineRule="auto"/>
            </w:pPr>
            <w:r w:rsidRPr="00BA30AC">
              <w:t>Gaistošas vielas %: 32-43</w:t>
            </w:r>
          </w:p>
          <w:p w:rsidR="00BA30AC" w:rsidRPr="00BA30AC" w:rsidRDefault="00BA30AC" w:rsidP="00154F42">
            <w:pPr>
              <w:spacing w:before="0" w:line="240" w:lineRule="auto"/>
            </w:pPr>
            <w:r w:rsidRPr="00BA30AC">
              <w:t xml:space="preserve">Degšanas siltums kkal/kg : 5400-5600 </w:t>
            </w:r>
          </w:p>
          <w:p w:rsidR="00BA30AC" w:rsidRPr="00BA30AC" w:rsidRDefault="00BA30AC" w:rsidP="00BA30AC">
            <w:pPr>
              <w:spacing w:line="240" w:lineRule="auto"/>
            </w:pPr>
            <w:r w:rsidRPr="00BA30AC">
              <w:t>Jānorāda izcelsmes valsts.</w:t>
            </w:r>
          </w:p>
        </w:tc>
        <w:tc>
          <w:tcPr>
            <w:tcW w:w="2880" w:type="dxa"/>
            <w:gridSpan w:val="5"/>
            <w:shd w:val="clear" w:color="auto" w:fill="auto"/>
          </w:tcPr>
          <w:p w:rsidR="00BA30AC" w:rsidRPr="007F57BF" w:rsidRDefault="00BA30AC" w:rsidP="00E31728">
            <w:pPr>
              <w:jc w:val="right"/>
              <w:rPr>
                <w:sz w:val="24"/>
                <w:szCs w:val="24"/>
              </w:rPr>
            </w:pPr>
            <w:r>
              <w:rPr>
                <w:sz w:val="24"/>
                <w:szCs w:val="24"/>
              </w:rPr>
              <w:t>........</w:t>
            </w:r>
          </w:p>
        </w:tc>
      </w:tr>
      <w:tr w:rsidR="00BA30AC" w:rsidRPr="00AA307E" w:rsidTr="00154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4" w:type="dxa"/>
          <w:wAfter w:w="41" w:type="dxa"/>
          <w:trHeight w:val="291"/>
        </w:trPr>
        <w:tc>
          <w:tcPr>
            <w:tcW w:w="2660" w:type="dxa"/>
            <w:gridSpan w:val="2"/>
            <w:shd w:val="clear" w:color="auto" w:fill="auto"/>
          </w:tcPr>
          <w:p w:rsidR="00BA30AC" w:rsidRPr="00BA30AC" w:rsidRDefault="00BA30AC" w:rsidP="00BA30AC">
            <w:pPr>
              <w:spacing w:line="240" w:lineRule="auto"/>
              <w:jc w:val="right"/>
            </w:pPr>
            <w:r w:rsidRPr="00BA30AC">
              <w:t>Frakcija (mm):</w:t>
            </w:r>
          </w:p>
        </w:tc>
        <w:tc>
          <w:tcPr>
            <w:tcW w:w="4108" w:type="dxa"/>
            <w:gridSpan w:val="5"/>
            <w:shd w:val="clear" w:color="auto" w:fill="auto"/>
          </w:tcPr>
          <w:p w:rsidR="00BA30AC" w:rsidRPr="00BA30AC" w:rsidRDefault="00BA30AC" w:rsidP="00BA30AC">
            <w:pPr>
              <w:spacing w:line="240" w:lineRule="auto"/>
              <w:jc w:val="right"/>
            </w:pPr>
            <w:r w:rsidRPr="00BA30AC">
              <w:t>50 – 200</w:t>
            </w:r>
          </w:p>
        </w:tc>
        <w:tc>
          <w:tcPr>
            <w:tcW w:w="2880" w:type="dxa"/>
            <w:gridSpan w:val="5"/>
            <w:tcBorders>
              <w:bottom w:val="single" w:sz="4" w:space="0" w:color="auto"/>
            </w:tcBorders>
            <w:shd w:val="clear" w:color="auto" w:fill="auto"/>
          </w:tcPr>
          <w:p w:rsidR="00BA30AC" w:rsidRPr="007F57BF" w:rsidRDefault="00BA30AC" w:rsidP="00E31728">
            <w:pPr>
              <w:jc w:val="right"/>
              <w:rPr>
                <w:sz w:val="24"/>
                <w:szCs w:val="24"/>
              </w:rPr>
            </w:pPr>
            <w:r w:rsidRPr="007F57BF">
              <w:rPr>
                <w:sz w:val="24"/>
                <w:szCs w:val="24"/>
              </w:rPr>
              <w:t>.........-..........</w:t>
            </w:r>
          </w:p>
        </w:tc>
      </w:tr>
      <w:tr w:rsidR="00BA30AC" w:rsidRPr="00AA307E" w:rsidTr="00154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4" w:type="dxa"/>
          <w:wAfter w:w="41" w:type="dxa"/>
        </w:trPr>
        <w:tc>
          <w:tcPr>
            <w:tcW w:w="2660" w:type="dxa"/>
            <w:gridSpan w:val="2"/>
            <w:shd w:val="clear" w:color="auto" w:fill="auto"/>
          </w:tcPr>
          <w:p w:rsidR="00BA30AC" w:rsidRPr="00BA30AC" w:rsidRDefault="00BA30AC" w:rsidP="00154F42">
            <w:pPr>
              <w:spacing w:line="240" w:lineRule="auto"/>
              <w:jc w:val="left"/>
            </w:pPr>
            <w:r w:rsidRPr="00BA30AC">
              <w:t>Citas pamatotas un objektīvas prasības, lai prece atbilstu iepirkuma mērķim:</w:t>
            </w:r>
          </w:p>
        </w:tc>
        <w:tc>
          <w:tcPr>
            <w:tcW w:w="4108" w:type="dxa"/>
            <w:gridSpan w:val="5"/>
            <w:shd w:val="clear" w:color="auto" w:fill="auto"/>
          </w:tcPr>
          <w:p w:rsidR="00BA30AC" w:rsidRPr="00BA30AC" w:rsidRDefault="00BA30AC" w:rsidP="00E31728">
            <w:pPr>
              <w:pStyle w:val="ListParagraph"/>
              <w:spacing w:line="240" w:lineRule="auto"/>
              <w:ind w:left="-11" w:firstLine="11"/>
              <w:rPr>
                <w:bCs/>
                <w:szCs w:val="20"/>
              </w:rPr>
            </w:pPr>
            <w:r w:rsidRPr="00BA30AC">
              <w:rPr>
                <w:szCs w:val="20"/>
              </w:rPr>
              <w:t xml:space="preserve">1. Piegāde ar pretendenta autotransportu 3 (triju) darba dienu laikā pēc pasūtījuma saņemšanas līdz pasūtītāja katlu mājai </w:t>
            </w:r>
            <w:r w:rsidRPr="00BA30AC">
              <w:rPr>
                <w:bCs/>
                <w:szCs w:val="20"/>
              </w:rPr>
              <w:t>:</w:t>
            </w:r>
          </w:p>
          <w:p w:rsidR="00BA30AC" w:rsidRPr="00154F42" w:rsidRDefault="00BA30AC" w:rsidP="00E31728">
            <w:pPr>
              <w:pStyle w:val="ListParagraph"/>
              <w:spacing w:line="240" w:lineRule="auto"/>
              <w:ind w:left="-11" w:firstLine="11"/>
              <w:rPr>
                <w:b/>
                <w:bCs/>
                <w:szCs w:val="20"/>
              </w:rPr>
            </w:pPr>
            <w:r w:rsidRPr="00BA30AC">
              <w:rPr>
                <w:b/>
                <w:bCs/>
                <w:szCs w:val="20"/>
              </w:rPr>
              <w:t>1.</w:t>
            </w:r>
            <w:r w:rsidRPr="00BA30AC">
              <w:rPr>
                <w:bCs/>
                <w:szCs w:val="20"/>
              </w:rPr>
              <w:t xml:space="preserve"> </w:t>
            </w:r>
            <w:proofErr w:type="spellStart"/>
            <w:r w:rsidRPr="00154F42">
              <w:rPr>
                <w:b/>
                <w:bCs/>
                <w:szCs w:val="20"/>
              </w:rPr>
              <w:t>Jupatovkas</w:t>
            </w:r>
            <w:proofErr w:type="spellEnd"/>
            <w:r w:rsidRPr="00154F42">
              <w:rPr>
                <w:b/>
                <w:bCs/>
                <w:szCs w:val="20"/>
              </w:rPr>
              <w:t xml:space="preserve"> ielā 22, Rēzeknē;</w:t>
            </w:r>
          </w:p>
          <w:p w:rsidR="00154F42" w:rsidRDefault="00BA30AC" w:rsidP="00154F42">
            <w:pPr>
              <w:pStyle w:val="ListParagraph"/>
              <w:spacing w:line="240" w:lineRule="auto"/>
              <w:ind w:left="-11" w:firstLine="11"/>
              <w:rPr>
                <w:b/>
                <w:bCs/>
                <w:szCs w:val="20"/>
              </w:rPr>
            </w:pPr>
            <w:r w:rsidRPr="00154F42">
              <w:rPr>
                <w:b/>
                <w:bCs/>
                <w:szCs w:val="20"/>
              </w:rPr>
              <w:t>2. Kultūras laukumā nr.1, Viļānos, Viļānu novadā.</w:t>
            </w:r>
          </w:p>
          <w:p w:rsidR="00154F42" w:rsidRDefault="00BA30AC" w:rsidP="00154F42">
            <w:pPr>
              <w:pStyle w:val="ListParagraph"/>
              <w:spacing w:line="240" w:lineRule="auto"/>
              <w:ind w:left="-11" w:firstLine="11"/>
            </w:pPr>
            <w:r w:rsidRPr="00BA30AC">
              <w:t>2. Akmeņogļu piegāde sadalīta vairākās daļās, par to iepriekš vienojoties ar piegādātāju.</w:t>
            </w:r>
          </w:p>
          <w:p w:rsidR="00154F42" w:rsidRDefault="00BA30AC" w:rsidP="00154F42">
            <w:pPr>
              <w:pStyle w:val="ListParagraph"/>
              <w:spacing w:line="240" w:lineRule="auto"/>
              <w:ind w:left="-11" w:firstLine="11"/>
            </w:pPr>
            <w:r w:rsidRPr="00BA30AC">
              <w:t xml:space="preserve">3. Līguma darbības laikā pasūtītājs patur tiesības piegādātās preces kvalitāti pārbaudīt attiecīgajās laboratorijās. </w:t>
            </w:r>
          </w:p>
          <w:p w:rsidR="00BA30AC" w:rsidRPr="00BA30AC" w:rsidRDefault="00BA30AC" w:rsidP="00154F42">
            <w:pPr>
              <w:pStyle w:val="ListParagraph"/>
              <w:spacing w:line="240" w:lineRule="auto"/>
              <w:ind w:left="-11" w:firstLine="11"/>
            </w:pPr>
            <w:r w:rsidRPr="00BA30AC">
              <w:t>4. Kvalitātes rādītāju neatbilstības gadījumā, Piegādātājs sedz visus ar akmeņogļu kvalitātes pārbaudi saistītos izdevumus.</w:t>
            </w:r>
          </w:p>
        </w:tc>
        <w:tc>
          <w:tcPr>
            <w:tcW w:w="2880" w:type="dxa"/>
            <w:gridSpan w:val="5"/>
            <w:shd w:val="clear" w:color="auto" w:fill="auto"/>
          </w:tcPr>
          <w:p w:rsidR="00BA30AC" w:rsidRPr="007F57BF" w:rsidRDefault="00BA30AC" w:rsidP="00E31728">
            <w:pPr>
              <w:jc w:val="right"/>
              <w:rPr>
                <w:sz w:val="24"/>
                <w:szCs w:val="24"/>
              </w:rPr>
            </w:pPr>
          </w:p>
        </w:tc>
      </w:tr>
      <w:tr w:rsidR="00661A68" w:rsidRPr="00CA7B0A" w:rsidTr="00154F42">
        <w:trPr>
          <w:gridBefore w:val="2"/>
          <w:gridAfter w:val="2"/>
          <w:wBefore w:w="127" w:type="dxa"/>
          <w:wAfter w:w="798" w:type="dxa"/>
          <w:trHeight w:val="259"/>
        </w:trPr>
        <w:tc>
          <w:tcPr>
            <w:tcW w:w="8562" w:type="dxa"/>
            <w:gridSpan w:val="9"/>
            <w:tcBorders>
              <w:top w:val="nil"/>
              <w:left w:val="nil"/>
              <w:bottom w:val="nil"/>
              <w:right w:val="nil"/>
            </w:tcBorders>
            <w:shd w:val="clear" w:color="auto" w:fill="auto"/>
            <w:noWrap/>
            <w:vAlign w:val="bottom"/>
          </w:tcPr>
          <w:p w:rsidR="00661A68" w:rsidRPr="00CA7B0A" w:rsidRDefault="00661A68" w:rsidP="00661A68">
            <w:pPr>
              <w:autoSpaceDE/>
              <w:autoSpaceDN/>
              <w:adjustRightInd/>
              <w:spacing w:before="0" w:line="240" w:lineRule="auto"/>
              <w:ind w:left="0" w:firstLine="0"/>
              <w:rPr>
                <w:rFonts w:eastAsia="Calibri"/>
                <w:color w:val="000000"/>
                <w:lang w:eastAsia="lv-LV"/>
              </w:rPr>
            </w:pPr>
          </w:p>
          <w:p w:rsidR="00661A68" w:rsidRDefault="00A93036" w:rsidP="00A93036">
            <w:pPr>
              <w:autoSpaceDE/>
              <w:autoSpaceDN/>
              <w:adjustRightInd/>
              <w:spacing w:before="0" w:line="240" w:lineRule="auto"/>
              <w:ind w:left="0" w:firstLine="0"/>
              <w:rPr>
                <w:rFonts w:eastAsia="Calibri"/>
                <w:b/>
                <w:color w:val="000000"/>
                <w:sz w:val="24"/>
                <w:szCs w:val="24"/>
                <w:lang w:eastAsia="lv-LV"/>
              </w:rPr>
            </w:pPr>
            <w:r>
              <w:rPr>
                <w:rFonts w:eastAsia="Calibri"/>
                <w:b/>
                <w:bCs/>
                <w:color w:val="000000"/>
                <w:sz w:val="24"/>
                <w:szCs w:val="24"/>
                <w:lang w:eastAsia="lv-LV"/>
              </w:rPr>
              <w:t>2</w:t>
            </w:r>
            <w:r w:rsidR="00661A68" w:rsidRPr="00CA7B0A">
              <w:rPr>
                <w:rFonts w:eastAsia="Calibri"/>
                <w:b/>
                <w:bCs/>
                <w:color w:val="000000"/>
                <w:sz w:val="24"/>
                <w:szCs w:val="24"/>
                <w:lang w:eastAsia="lv-LV"/>
              </w:rPr>
              <w:t>. iepirkuma daļa– Kurināmās šķeldas piegāde Bērzu alejā 2, Lūznavā,</w:t>
            </w:r>
            <w:r w:rsidR="00661A68" w:rsidRPr="00CA7B0A">
              <w:rPr>
                <w:rFonts w:eastAsia="Calibri"/>
                <w:b/>
                <w:color w:val="000000"/>
                <w:sz w:val="24"/>
                <w:szCs w:val="24"/>
                <w:lang w:eastAsia="lv-LV"/>
              </w:rPr>
              <w:t xml:space="preserve"> Rēzeknes novadā LV-4627</w:t>
            </w:r>
          </w:p>
          <w:p w:rsidR="00154F42" w:rsidRPr="00CA7B0A" w:rsidRDefault="00154F42" w:rsidP="00A93036">
            <w:pPr>
              <w:autoSpaceDE/>
              <w:autoSpaceDN/>
              <w:adjustRightInd/>
              <w:spacing w:before="0" w:line="240" w:lineRule="auto"/>
              <w:ind w:left="0" w:firstLine="0"/>
              <w:rPr>
                <w:rFonts w:eastAsia="Calibri"/>
                <w:color w:val="000000"/>
                <w:lang w:eastAsia="lv-LV"/>
              </w:rPr>
            </w:pPr>
          </w:p>
        </w:tc>
        <w:tc>
          <w:tcPr>
            <w:tcW w:w="236" w:type="dxa"/>
            <w:tcBorders>
              <w:top w:val="nil"/>
              <w:left w:val="nil"/>
              <w:bottom w:val="nil"/>
              <w:right w:val="nil"/>
            </w:tcBorders>
            <w:shd w:val="clear" w:color="auto" w:fill="auto"/>
            <w:noWrap/>
            <w:vAlign w:val="bottom"/>
          </w:tcPr>
          <w:p w:rsidR="00661A68" w:rsidRPr="00CA7B0A" w:rsidRDefault="00661A68" w:rsidP="00661A68">
            <w:pPr>
              <w:autoSpaceDE/>
              <w:autoSpaceDN/>
              <w:adjustRightInd/>
              <w:spacing w:before="0" w:line="240" w:lineRule="auto"/>
              <w:ind w:left="0" w:firstLine="0"/>
              <w:rPr>
                <w:rFonts w:eastAsia="Calibri"/>
                <w:color w:val="000000"/>
                <w:lang w:eastAsia="lv-LV"/>
              </w:rPr>
            </w:pPr>
          </w:p>
        </w:tc>
      </w:tr>
      <w:tr w:rsidR="00154F42" w:rsidRPr="00AA307E" w:rsidTr="00154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4" w:type="dxa"/>
          <w:wAfter w:w="41" w:type="dxa"/>
        </w:trPr>
        <w:tc>
          <w:tcPr>
            <w:tcW w:w="2660" w:type="dxa"/>
            <w:gridSpan w:val="2"/>
            <w:shd w:val="clear" w:color="auto" w:fill="auto"/>
          </w:tcPr>
          <w:p w:rsidR="00154F42" w:rsidRPr="00D256A6" w:rsidRDefault="00154F42" w:rsidP="00366989">
            <w:pPr>
              <w:spacing w:line="240" w:lineRule="auto"/>
              <w:jc w:val="center"/>
              <w:rPr>
                <w:b/>
                <w:sz w:val="22"/>
                <w:szCs w:val="22"/>
              </w:rPr>
            </w:pPr>
          </w:p>
        </w:tc>
        <w:tc>
          <w:tcPr>
            <w:tcW w:w="4108" w:type="dxa"/>
            <w:gridSpan w:val="5"/>
            <w:shd w:val="clear" w:color="auto" w:fill="auto"/>
          </w:tcPr>
          <w:p w:rsidR="00154F42" w:rsidRPr="00D256A6" w:rsidRDefault="00154F42" w:rsidP="00366989">
            <w:pPr>
              <w:spacing w:line="240" w:lineRule="auto"/>
              <w:jc w:val="center"/>
              <w:rPr>
                <w:b/>
                <w:sz w:val="22"/>
                <w:szCs w:val="22"/>
              </w:rPr>
            </w:pPr>
            <w:r w:rsidRPr="00D256A6">
              <w:rPr>
                <w:b/>
                <w:sz w:val="22"/>
                <w:szCs w:val="22"/>
              </w:rPr>
              <w:t>Pasūtītāja izvirzītās prasības</w:t>
            </w:r>
          </w:p>
        </w:tc>
        <w:tc>
          <w:tcPr>
            <w:tcW w:w="2880" w:type="dxa"/>
            <w:gridSpan w:val="5"/>
            <w:shd w:val="clear" w:color="auto" w:fill="auto"/>
          </w:tcPr>
          <w:p w:rsidR="00154F42" w:rsidRPr="00D256A6" w:rsidRDefault="00154F42" w:rsidP="00366989">
            <w:pPr>
              <w:jc w:val="center"/>
              <w:rPr>
                <w:b/>
                <w:sz w:val="22"/>
                <w:szCs w:val="22"/>
              </w:rPr>
            </w:pPr>
            <w:r w:rsidRPr="00D256A6">
              <w:rPr>
                <w:b/>
                <w:sz w:val="22"/>
                <w:szCs w:val="22"/>
              </w:rPr>
              <w:t>Pretendenta piedāvājums</w:t>
            </w:r>
          </w:p>
        </w:tc>
      </w:tr>
      <w:tr w:rsidR="00154F42" w:rsidRPr="00AA307E" w:rsidTr="00154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4" w:type="dxa"/>
          <w:wAfter w:w="41" w:type="dxa"/>
          <w:trHeight w:val="411"/>
        </w:trPr>
        <w:tc>
          <w:tcPr>
            <w:tcW w:w="2660" w:type="dxa"/>
            <w:gridSpan w:val="2"/>
            <w:shd w:val="clear" w:color="auto" w:fill="auto"/>
          </w:tcPr>
          <w:p w:rsidR="00154F42" w:rsidRPr="00D256A6" w:rsidRDefault="00154F42" w:rsidP="00366989">
            <w:pPr>
              <w:spacing w:line="240" w:lineRule="auto"/>
              <w:jc w:val="right"/>
              <w:rPr>
                <w:sz w:val="22"/>
                <w:szCs w:val="22"/>
              </w:rPr>
            </w:pPr>
            <w:r w:rsidRPr="00D256A6">
              <w:rPr>
                <w:sz w:val="22"/>
                <w:szCs w:val="22"/>
              </w:rPr>
              <w:t>Preces nosaukums:</w:t>
            </w:r>
          </w:p>
        </w:tc>
        <w:tc>
          <w:tcPr>
            <w:tcW w:w="4108" w:type="dxa"/>
            <w:gridSpan w:val="5"/>
            <w:shd w:val="clear" w:color="auto" w:fill="auto"/>
          </w:tcPr>
          <w:p w:rsidR="00154F42" w:rsidRPr="00D256A6" w:rsidRDefault="00154F42" w:rsidP="00366989">
            <w:pPr>
              <w:spacing w:line="240" w:lineRule="auto"/>
              <w:rPr>
                <w:sz w:val="22"/>
                <w:szCs w:val="22"/>
              </w:rPr>
            </w:pPr>
            <w:r w:rsidRPr="00D256A6">
              <w:rPr>
                <w:sz w:val="22"/>
                <w:szCs w:val="22"/>
              </w:rPr>
              <w:t>Kurināmā šķelda</w:t>
            </w:r>
          </w:p>
        </w:tc>
        <w:tc>
          <w:tcPr>
            <w:tcW w:w="2880" w:type="dxa"/>
            <w:gridSpan w:val="5"/>
            <w:tcBorders>
              <w:bottom w:val="single" w:sz="4" w:space="0" w:color="auto"/>
            </w:tcBorders>
            <w:shd w:val="clear" w:color="auto" w:fill="auto"/>
          </w:tcPr>
          <w:p w:rsidR="00154F42" w:rsidRPr="00D256A6" w:rsidRDefault="00154F42" w:rsidP="00154F42">
            <w:pPr>
              <w:jc w:val="right"/>
              <w:rPr>
                <w:sz w:val="22"/>
                <w:szCs w:val="22"/>
              </w:rPr>
            </w:pPr>
            <w:r w:rsidRPr="00D256A6">
              <w:rPr>
                <w:sz w:val="22"/>
                <w:szCs w:val="22"/>
              </w:rPr>
              <w:t>…………………….</w:t>
            </w:r>
          </w:p>
        </w:tc>
      </w:tr>
      <w:tr w:rsidR="00154F42" w:rsidRPr="00AA307E" w:rsidTr="00154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4" w:type="dxa"/>
          <w:wAfter w:w="41" w:type="dxa"/>
        </w:trPr>
        <w:tc>
          <w:tcPr>
            <w:tcW w:w="2660" w:type="dxa"/>
            <w:gridSpan w:val="2"/>
            <w:shd w:val="clear" w:color="auto" w:fill="auto"/>
          </w:tcPr>
          <w:p w:rsidR="00154F42" w:rsidRPr="00D256A6" w:rsidRDefault="00154F42" w:rsidP="00366989">
            <w:pPr>
              <w:spacing w:line="240" w:lineRule="auto"/>
              <w:jc w:val="right"/>
              <w:rPr>
                <w:b/>
                <w:sz w:val="22"/>
                <w:szCs w:val="22"/>
              </w:rPr>
            </w:pPr>
            <w:r w:rsidRPr="00D256A6">
              <w:rPr>
                <w:b/>
                <w:sz w:val="22"/>
                <w:szCs w:val="22"/>
              </w:rPr>
              <w:t>Preces kopējais daudzums:</w:t>
            </w:r>
          </w:p>
        </w:tc>
        <w:tc>
          <w:tcPr>
            <w:tcW w:w="4108" w:type="dxa"/>
            <w:gridSpan w:val="5"/>
            <w:shd w:val="clear" w:color="auto" w:fill="auto"/>
          </w:tcPr>
          <w:p w:rsidR="00154F42" w:rsidRPr="00D256A6" w:rsidRDefault="00154F42" w:rsidP="00154F42">
            <w:pPr>
              <w:spacing w:line="240" w:lineRule="auto"/>
              <w:rPr>
                <w:b/>
                <w:sz w:val="22"/>
                <w:szCs w:val="22"/>
              </w:rPr>
            </w:pPr>
            <w:r w:rsidRPr="00D256A6">
              <w:rPr>
                <w:b/>
                <w:sz w:val="22"/>
                <w:szCs w:val="22"/>
              </w:rPr>
              <w:t xml:space="preserve">6000 </w:t>
            </w:r>
            <w:proofErr w:type="spellStart"/>
            <w:r w:rsidRPr="00D256A6">
              <w:rPr>
                <w:b/>
                <w:sz w:val="22"/>
                <w:szCs w:val="22"/>
              </w:rPr>
              <w:t>berkubi</w:t>
            </w:r>
            <w:proofErr w:type="spellEnd"/>
          </w:p>
        </w:tc>
        <w:tc>
          <w:tcPr>
            <w:tcW w:w="2880" w:type="dxa"/>
            <w:gridSpan w:val="5"/>
            <w:tcBorders>
              <w:bottom w:val="single" w:sz="4" w:space="0" w:color="auto"/>
            </w:tcBorders>
            <w:shd w:val="clear" w:color="auto" w:fill="auto"/>
          </w:tcPr>
          <w:p w:rsidR="00154F42" w:rsidRPr="00D256A6" w:rsidRDefault="00154F42" w:rsidP="00154F42">
            <w:pPr>
              <w:jc w:val="right"/>
              <w:rPr>
                <w:b/>
                <w:sz w:val="22"/>
                <w:szCs w:val="22"/>
              </w:rPr>
            </w:pPr>
            <w:r w:rsidRPr="00D256A6">
              <w:rPr>
                <w:b/>
                <w:sz w:val="22"/>
                <w:szCs w:val="22"/>
              </w:rPr>
              <w:t xml:space="preserve">………….. </w:t>
            </w:r>
            <w:proofErr w:type="spellStart"/>
            <w:r w:rsidRPr="00D256A6">
              <w:rPr>
                <w:b/>
                <w:sz w:val="22"/>
                <w:szCs w:val="22"/>
              </w:rPr>
              <w:t>berkubi</w:t>
            </w:r>
            <w:proofErr w:type="spellEnd"/>
          </w:p>
        </w:tc>
      </w:tr>
      <w:tr w:rsidR="00154F42" w:rsidRPr="00AA307E" w:rsidTr="00154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4" w:type="dxa"/>
          <w:wAfter w:w="41" w:type="dxa"/>
        </w:trPr>
        <w:tc>
          <w:tcPr>
            <w:tcW w:w="2660" w:type="dxa"/>
            <w:gridSpan w:val="2"/>
            <w:shd w:val="clear" w:color="auto" w:fill="auto"/>
          </w:tcPr>
          <w:p w:rsidR="00154F42" w:rsidRPr="00D256A6" w:rsidRDefault="00154F42" w:rsidP="00366989">
            <w:pPr>
              <w:spacing w:line="240" w:lineRule="auto"/>
              <w:jc w:val="right"/>
              <w:rPr>
                <w:b/>
                <w:sz w:val="22"/>
                <w:szCs w:val="22"/>
              </w:rPr>
            </w:pPr>
            <w:r w:rsidRPr="00D256A6">
              <w:rPr>
                <w:rFonts w:eastAsia="Calibri"/>
                <w:color w:val="000000"/>
                <w:sz w:val="22"/>
                <w:szCs w:val="22"/>
                <w:u w:val="single"/>
                <w:lang w:eastAsia="lv-LV"/>
              </w:rPr>
              <w:t>Prasības</w:t>
            </w:r>
            <w:r w:rsidRPr="00D256A6">
              <w:rPr>
                <w:rFonts w:eastAsia="Calibri"/>
                <w:color w:val="000000"/>
                <w:sz w:val="22"/>
                <w:szCs w:val="22"/>
                <w:lang w:eastAsia="lv-LV"/>
              </w:rPr>
              <w:t xml:space="preserve"> kurināmajai šķeldai</w:t>
            </w:r>
          </w:p>
        </w:tc>
        <w:tc>
          <w:tcPr>
            <w:tcW w:w="4108" w:type="dxa"/>
            <w:gridSpan w:val="5"/>
            <w:shd w:val="clear" w:color="auto" w:fill="auto"/>
          </w:tcPr>
          <w:p w:rsidR="00154F42" w:rsidRPr="00D256A6" w:rsidRDefault="00154F42" w:rsidP="00207E3E">
            <w:pPr>
              <w:spacing w:before="0" w:line="240" w:lineRule="auto"/>
              <w:ind w:left="0" w:firstLine="0"/>
              <w:jc w:val="left"/>
              <w:rPr>
                <w:rFonts w:eastAsia="Calibri"/>
                <w:color w:val="000000"/>
                <w:sz w:val="22"/>
                <w:szCs w:val="22"/>
                <w:lang w:eastAsia="lv-LV"/>
              </w:rPr>
            </w:pPr>
            <w:r w:rsidRPr="00D256A6">
              <w:rPr>
                <w:rFonts w:eastAsia="Calibri"/>
                <w:color w:val="000000"/>
                <w:sz w:val="22"/>
                <w:szCs w:val="22"/>
                <w:lang w:eastAsia="lv-LV"/>
              </w:rPr>
              <w:t xml:space="preserve">Kurināmā šķelda nedrīkst būt sākusi sadalīties (veca); </w:t>
            </w:r>
          </w:p>
          <w:p w:rsidR="00154F42" w:rsidRPr="00D256A6" w:rsidRDefault="00154F42" w:rsidP="00207E3E">
            <w:pPr>
              <w:spacing w:before="0" w:line="240" w:lineRule="auto"/>
              <w:ind w:left="0" w:firstLine="0"/>
              <w:jc w:val="left"/>
              <w:rPr>
                <w:rFonts w:eastAsia="Calibri"/>
                <w:color w:val="000000"/>
                <w:sz w:val="22"/>
                <w:szCs w:val="22"/>
                <w:lang w:eastAsia="lv-LV"/>
              </w:rPr>
            </w:pPr>
            <w:r w:rsidRPr="00D256A6">
              <w:rPr>
                <w:rFonts w:eastAsia="Calibri"/>
                <w:color w:val="000000"/>
                <w:sz w:val="22"/>
                <w:szCs w:val="22"/>
                <w:lang w:eastAsia="lv-LV"/>
              </w:rPr>
              <w:t>Šķeldai jābūt svaigi saražotai ne vairāk, kā mēnesi vecai, bez zaru un lielu gabarītu kokmateriālu piemaisījumiem</w:t>
            </w:r>
            <w:r w:rsidR="00207E3E" w:rsidRPr="00D256A6">
              <w:rPr>
                <w:rFonts w:eastAsia="Calibri"/>
                <w:color w:val="000000"/>
                <w:sz w:val="22"/>
                <w:szCs w:val="22"/>
                <w:lang w:eastAsia="lv-LV"/>
              </w:rPr>
              <w:t>;</w:t>
            </w:r>
            <w:r w:rsidRPr="00D256A6">
              <w:rPr>
                <w:rFonts w:eastAsia="Calibri"/>
                <w:color w:val="000000"/>
                <w:sz w:val="22"/>
                <w:szCs w:val="22"/>
                <w:lang w:eastAsia="lv-LV"/>
              </w:rPr>
              <w:t xml:space="preserve"> </w:t>
            </w:r>
          </w:p>
          <w:p w:rsidR="00154F42" w:rsidRPr="00D256A6" w:rsidRDefault="00154F42" w:rsidP="00207E3E">
            <w:pPr>
              <w:spacing w:before="0" w:line="240" w:lineRule="auto"/>
              <w:ind w:left="0" w:firstLine="0"/>
              <w:jc w:val="left"/>
              <w:rPr>
                <w:rFonts w:eastAsia="Calibri"/>
                <w:color w:val="000000"/>
                <w:sz w:val="22"/>
                <w:szCs w:val="22"/>
                <w:lang w:eastAsia="lv-LV"/>
              </w:rPr>
            </w:pPr>
            <w:r w:rsidRPr="00D256A6">
              <w:rPr>
                <w:rFonts w:eastAsia="Calibri"/>
                <w:color w:val="000000"/>
                <w:sz w:val="22"/>
                <w:szCs w:val="22"/>
                <w:lang w:eastAsia="lv-LV"/>
              </w:rPr>
              <w:t>Šķeldā nedrīkst būt svešķermeņi (metāla gabali, smiltis, akmeņi, audums, sniegs, ledus u.t.t.)</w:t>
            </w:r>
            <w:r w:rsidR="00207E3E" w:rsidRPr="00D256A6">
              <w:rPr>
                <w:rFonts w:eastAsia="Calibri"/>
                <w:color w:val="000000"/>
                <w:sz w:val="22"/>
                <w:szCs w:val="22"/>
                <w:lang w:eastAsia="lv-LV"/>
              </w:rPr>
              <w:t>;</w:t>
            </w:r>
          </w:p>
          <w:p w:rsidR="00154F42" w:rsidRPr="00D256A6" w:rsidRDefault="00154F42" w:rsidP="00207E3E">
            <w:pPr>
              <w:spacing w:before="0" w:line="240" w:lineRule="auto"/>
              <w:ind w:left="0" w:firstLine="0"/>
              <w:jc w:val="left"/>
              <w:rPr>
                <w:b/>
                <w:sz w:val="22"/>
                <w:szCs w:val="22"/>
              </w:rPr>
            </w:pPr>
            <w:r w:rsidRPr="00D256A6">
              <w:rPr>
                <w:rFonts w:eastAsia="Calibri"/>
                <w:color w:val="000000"/>
                <w:sz w:val="22"/>
                <w:szCs w:val="22"/>
                <w:lang w:eastAsia="lv-LV"/>
              </w:rPr>
              <w:t>Pretendentam jāparedz iespēja veikt piegādes ar savu transportu</w:t>
            </w:r>
            <w:r w:rsidR="00207E3E" w:rsidRPr="00D256A6">
              <w:rPr>
                <w:rFonts w:eastAsia="Calibri"/>
                <w:color w:val="000000"/>
                <w:sz w:val="22"/>
                <w:szCs w:val="22"/>
                <w:lang w:eastAsia="lv-LV"/>
              </w:rPr>
              <w:t>.</w:t>
            </w:r>
          </w:p>
        </w:tc>
        <w:tc>
          <w:tcPr>
            <w:tcW w:w="2880" w:type="dxa"/>
            <w:gridSpan w:val="5"/>
            <w:tcBorders>
              <w:bottom w:val="single" w:sz="4" w:space="0" w:color="auto"/>
            </w:tcBorders>
            <w:shd w:val="clear" w:color="auto" w:fill="auto"/>
          </w:tcPr>
          <w:p w:rsidR="00154F42" w:rsidRPr="00D256A6" w:rsidRDefault="00154F42" w:rsidP="00154F42">
            <w:pPr>
              <w:jc w:val="right"/>
              <w:rPr>
                <w:b/>
                <w:sz w:val="22"/>
                <w:szCs w:val="22"/>
              </w:rPr>
            </w:pPr>
            <w:r w:rsidRPr="00D256A6">
              <w:rPr>
                <w:b/>
                <w:sz w:val="22"/>
                <w:szCs w:val="22"/>
              </w:rPr>
              <w:t>……………..</w:t>
            </w:r>
          </w:p>
        </w:tc>
      </w:tr>
      <w:tr w:rsidR="00661A68" w:rsidRPr="00CA7B0A" w:rsidTr="00154F42">
        <w:trPr>
          <w:gridBefore w:val="2"/>
          <w:wBefore w:w="127" w:type="dxa"/>
          <w:trHeight w:val="259"/>
        </w:trPr>
        <w:tc>
          <w:tcPr>
            <w:tcW w:w="2809" w:type="dxa"/>
            <w:gridSpan w:val="2"/>
            <w:tcBorders>
              <w:top w:val="nil"/>
              <w:left w:val="nil"/>
              <w:bottom w:val="nil"/>
              <w:right w:val="nil"/>
            </w:tcBorders>
            <w:shd w:val="clear" w:color="auto" w:fill="auto"/>
            <w:noWrap/>
            <w:vAlign w:val="bottom"/>
          </w:tcPr>
          <w:p w:rsidR="00661A68" w:rsidRPr="00CA7B0A" w:rsidRDefault="00661A68" w:rsidP="00661A68">
            <w:pPr>
              <w:autoSpaceDE/>
              <w:autoSpaceDN/>
              <w:adjustRightInd/>
              <w:spacing w:before="0" w:line="240" w:lineRule="auto"/>
              <w:ind w:left="0" w:firstLine="0"/>
              <w:rPr>
                <w:rFonts w:eastAsia="Calibri"/>
                <w:color w:val="000000"/>
                <w:lang w:eastAsia="lv-LV"/>
              </w:rPr>
            </w:pPr>
          </w:p>
        </w:tc>
        <w:tc>
          <w:tcPr>
            <w:tcW w:w="1800" w:type="dxa"/>
            <w:tcBorders>
              <w:top w:val="nil"/>
              <w:left w:val="nil"/>
              <w:bottom w:val="nil"/>
              <w:right w:val="nil"/>
            </w:tcBorders>
            <w:shd w:val="clear" w:color="auto" w:fill="auto"/>
          </w:tcPr>
          <w:p w:rsidR="00661A68" w:rsidRPr="00CA7B0A" w:rsidRDefault="00661A68" w:rsidP="00661A68">
            <w:pPr>
              <w:autoSpaceDE/>
              <w:autoSpaceDN/>
              <w:adjustRightInd/>
              <w:spacing w:before="0" w:line="240" w:lineRule="auto"/>
              <w:ind w:left="0" w:firstLine="0"/>
              <w:rPr>
                <w:rFonts w:eastAsia="Calibri"/>
                <w:color w:val="000000"/>
                <w:sz w:val="24"/>
                <w:szCs w:val="24"/>
                <w:lang w:eastAsia="lv-LV"/>
              </w:rPr>
            </w:pPr>
          </w:p>
        </w:tc>
        <w:tc>
          <w:tcPr>
            <w:tcW w:w="1651" w:type="dxa"/>
            <w:tcBorders>
              <w:top w:val="nil"/>
              <w:left w:val="nil"/>
              <w:bottom w:val="nil"/>
              <w:right w:val="nil"/>
            </w:tcBorders>
            <w:shd w:val="clear" w:color="auto" w:fill="auto"/>
          </w:tcPr>
          <w:p w:rsidR="00661A68" w:rsidRPr="00CA7B0A" w:rsidRDefault="00661A68" w:rsidP="00661A68">
            <w:pPr>
              <w:autoSpaceDE/>
              <w:autoSpaceDN/>
              <w:adjustRightInd/>
              <w:spacing w:before="0" w:line="240" w:lineRule="auto"/>
              <w:ind w:left="0" w:firstLine="0"/>
              <w:rPr>
                <w:rFonts w:eastAsia="Calibri"/>
                <w:color w:val="000000"/>
                <w:sz w:val="24"/>
                <w:szCs w:val="24"/>
                <w:lang w:eastAsia="lv-LV"/>
              </w:rPr>
            </w:pPr>
          </w:p>
        </w:tc>
        <w:tc>
          <w:tcPr>
            <w:tcW w:w="276" w:type="dxa"/>
            <w:tcBorders>
              <w:left w:val="nil"/>
              <w:bottom w:val="nil"/>
              <w:right w:val="nil"/>
            </w:tcBorders>
            <w:shd w:val="clear" w:color="auto" w:fill="auto"/>
          </w:tcPr>
          <w:p w:rsidR="00661A68" w:rsidRPr="00CA7B0A" w:rsidRDefault="00661A68" w:rsidP="00661A68">
            <w:pPr>
              <w:autoSpaceDE/>
              <w:autoSpaceDN/>
              <w:adjustRightInd/>
              <w:spacing w:before="0" w:line="240" w:lineRule="auto"/>
              <w:ind w:left="0" w:firstLine="0"/>
              <w:rPr>
                <w:rFonts w:eastAsia="Calibri"/>
                <w:color w:val="000000"/>
                <w:sz w:val="24"/>
                <w:szCs w:val="24"/>
                <w:lang w:eastAsia="lv-LV"/>
              </w:rPr>
            </w:pPr>
          </w:p>
        </w:tc>
        <w:tc>
          <w:tcPr>
            <w:tcW w:w="1063" w:type="dxa"/>
            <w:gridSpan w:val="2"/>
            <w:tcBorders>
              <w:left w:val="nil"/>
              <w:bottom w:val="nil"/>
              <w:right w:val="nil"/>
            </w:tcBorders>
            <w:shd w:val="clear" w:color="auto" w:fill="auto"/>
          </w:tcPr>
          <w:p w:rsidR="00661A68" w:rsidRPr="00CA7B0A" w:rsidRDefault="00661A68" w:rsidP="00661A68">
            <w:pPr>
              <w:autoSpaceDE/>
              <w:autoSpaceDN/>
              <w:adjustRightInd/>
              <w:spacing w:before="0" w:line="240" w:lineRule="auto"/>
              <w:ind w:left="0" w:firstLine="0"/>
              <w:rPr>
                <w:rFonts w:eastAsia="Calibri"/>
                <w:color w:val="000000"/>
                <w:sz w:val="24"/>
                <w:szCs w:val="24"/>
                <w:lang w:eastAsia="lv-LV"/>
              </w:rPr>
            </w:pPr>
          </w:p>
        </w:tc>
        <w:tc>
          <w:tcPr>
            <w:tcW w:w="963" w:type="dxa"/>
            <w:gridSpan w:val="2"/>
            <w:tcBorders>
              <w:left w:val="nil"/>
              <w:bottom w:val="nil"/>
              <w:right w:val="nil"/>
            </w:tcBorders>
            <w:shd w:val="clear" w:color="auto" w:fill="auto"/>
            <w:noWrap/>
            <w:vAlign w:val="bottom"/>
          </w:tcPr>
          <w:p w:rsidR="00661A68" w:rsidRPr="00CA7B0A" w:rsidRDefault="00661A68" w:rsidP="00661A68">
            <w:pPr>
              <w:autoSpaceDE/>
              <w:autoSpaceDN/>
              <w:adjustRightInd/>
              <w:spacing w:before="0" w:line="240" w:lineRule="auto"/>
              <w:ind w:left="0" w:firstLine="0"/>
              <w:rPr>
                <w:rFonts w:eastAsia="Calibri"/>
                <w:color w:val="000000"/>
                <w:lang w:eastAsia="lv-LV"/>
              </w:rPr>
            </w:pPr>
          </w:p>
        </w:tc>
        <w:tc>
          <w:tcPr>
            <w:tcW w:w="1034" w:type="dxa"/>
            <w:gridSpan w:val="3"/>
            <w:tcBorders>
              <w:left w:val="nil"/>
              <w:bottom w:val="nil"/>
              <w:right w:val="nil"/>
            </w:tcBorders>
            <w:shd w:val="clear" w:color="auto" w:fill="auto"/>
            <w:noWrap/>
            <w:vAlign w:val="bottom"/>
          </w:tcPr>
          <w:p w:rsidR="00661A68" w:rsidRPr="00CA7B0A" w:rsidRDefault="00661A68" w:rsidP="00661A68">
            <w:pPr>
              <w:autoSpaceDE/>
              <w:autoSpaceDN/>
              <w:adjustRightInd/>
              <w:spacing w:before="0" w:line="240" w:lineRule="auto"/>
              <w:ind w:left="0" w:firstLine="0"/>
              <w:rPr>
                <w:rFonts w:eastAsia="Calibri"/>
                <w:color w:val="000000"/>
                <w:lang w:eastAsia="lv-LV"/>
              </w:rPr>
            </w:pPr>
          </w:p>
        </w:tc>
      </w:tr>
      <w:tr w:rsidR="00661A68" w:rsidRPr="00CA7B0A" w:rsidTr="00154F42">
        <w:trPr>
          <w:gridBefore w:val="2"/>
          <w:wBefore w:w="127" w:type="dxa"/>
          <w:trHeight w:val="321"/>
        </w:trPr>
        <w:tc>
          <w:tcPr>
            <w:tcW w:w="9596" w:type="dxa"/>
            <w:gridSpan w:val="12"/>
            <w:tcBorders>
              <w:top w:val="nil"/>
              <w:left w:val="nil"/>
              <w:bottom w:val="nil"/>
              <w:right w:val="nil"/>
            </w:tcBorders>
            <w:shd w:val="clear" w:color="auto" w:fill="auto"/>
            <w:noWrap/>
            <w:vAlign w:val="bottom"/>
          </w:tcPr>
          <w:p w:rsidR="00661A68" w:rsidRPr="00CA7B0A" w:rsidRDefault="00A93036" w:rsidP="00A93036">
            <w:pPr>
              <w:autoSpaceDE/>
              <w:autoSpaceDN/>
              <w:adjustRightInd/>
              <w:spacing w:before="0" w:line="240" w:lineRule="auto"/>
              <w:ind w:left="0" w:firstLine="0"/>
              <w:rPr>
                <w:rFonts w:eastAsia="Calibri"/>
                <w:color w:val="000000"/>
                <w:lang w:eastAsia="lv-LV"/>
              </w:rPr>
            </w:pPr>
            <w:r>
              <w:rPr>
                <w:rFonts w:eastAsia="Calibri"/>
                <w:b/>
                <w:bCs/>
                <w:color w:val="000000"/>
                <w:sz w:val="24"/>
                <w:szCs w:val="24"/>
                <w:lang w:eastAsia="lv-LV"/>
              </w:rPr>
              <w:t>3</w:t>
            </w:r>
            <w:r w:rsidR="00661A68" w:rsidRPr="00CA7B0A">
              <w:rPr>
                <w:rFonts w:eastAsia="Calibri"/>
                <w:b/>
                <w:bCs/>
                <w:color w:val="000000"/>
                <w:sz w:val="24"/>
                <w:szCs w:val="24"/>
                <w:lang w:eastAsia="lv-LV"/>
              </w:rPr>
              <w:t xml:space="preserve">. iepirkuma daļa–Zāģu skaidu piegāde Bērzu alejā 2, Lūznavā, </w:t>
            </w:r>
            <w:r w:rsidR="00661A68" w:rsidRPr="00CA7B0A">
              <w:rPr>
                <w:rFonts w:eastAsia="Calibri"/>
                <w:b/>
                <w:color w:val="000000"/>
                <w:sz w:val="24"/>
                <w:szCs w:val="24"/>
                <w:lang w:eastAsia="lv-LV"/>
              </w:rPr>
              <w:t>Rēzeknes novadā LV-4627</w:t>
            </w:r>
          </w:p>
        </w:tc>
      </w:tr>
      <w:tr w:rsidR="00154F42" w:rsidRPr="00CA7B0A" w:rsidTr="00154F42">
        <w:trPr>
          <w:gridBefore w:val="2"/>
          <w:wBefore w:w="127" w:type="dxa"/>
          <w:trHeight w:val="321"/>
        </w:trPr>
        <w:tc>
          <w:tcPr>
            <w:tcW w:w="9596" w:type="dxa"/>
            <w:gridSpan w:val="12"/>
            <w:tcBorders>
              <w:top w:val="nil"/>
              <w:left w:val="nil"/>
              <w:bottom w:val="nil"/>
              <w:right w:val="nil"/>
            </w:tcBorders>
            <w:shd w:val="clear" w:color="auto" w:fill="auto"/>
            <w:noWrap/>
            <w:vAlign w:val="bottom"/>
          </w:tcPr>
          <w:tbl>
            <w:tblPr>
              <w:tblStyle w:val="TableGrid"/>
              <w:tblW w:w="0" w:type="auto"/>
              <w:tblLayout w:type="fixed"/>
              <w:tblLook w:val="04A0" w:firstRow="1" w:lastRow="0" w:firstColumn="1" w:lastColumn="0" w:noHBand="0" w:noVBand="1"/>
            </w:tblPr>
            <w:tblGrid>
              <w:gridCol w:w="2454"/>
              <w:gridCol w:w="4111"/>
              <w:gridCol w:w="2800"/>
            </w:tblGrid>
            <w:tr w:rsidR="00154F42" w:rsidTr="00154F42">
              <w:tc>
                <w:tcPr>
                  <w:tcW w:w="2454" w:type="dxa"/>
                </w:tcPr>
                <w:p w:rsidR="00154F42" w:rsidRPr="00D256A6" w:rsidRDefault="00154F42" w:rsidP="00A93036">
                  <w:pPr>
                    <w:autoSpaceDE/>
                    <w:autoSpaceDN/>
                    <w:adjustRightInd/>
                    <w:spacing w:before="0" w:line="240" w:lineRule="auto"/>
                    <w:ind w:left="0" w:firstLine="0"/>
                    <w:rPr>
                      <w:rFonts w:ascii="Times New Roman" w:eastAsia="Calibri" w:hAnsi="Times New Roman" w:cs="Times New Roman"/>
                      <w:b/>
                      <w:bCs/>
                      <w:color w:val="000000"/>
                      <w:lang w:eastAsia="lv-LV"/>
                    </w:rPr>
                  </w:pPr>
                </w:p>
              </w:tc>
              <w:tc>
                <w:tcPr>
                  <w:tcW w:w="4111" w:type="dxa"/>
                </w:tcPr>
                <w:p w:rsidR="00154F42" w:rsidRPr="00D256A6" w:rsidRDefault="00154F42" w:rsidP="00366989">
                  <w:pPr>
                    <w:spacing w:line="240" w:lineRule="auto"/>
                    <w:jc w:val="center"/>
                    <w:rPr>
                      <w:rFonts w:ascii="Times New Roman" w:hAnsi="Times New Roman" w:cs="Times New Roman"/>
                      <w:b/>
                    </w:rPr>
                  </w:pPr>
                  <w:r w:rsidRPr="00D256A6">
                    <w:rPr>
                      <w:rFonts w:ascii="Times New Roman" w:hAnsi="Times New Roman" w:cs="Times New Roman"/>
                      <w:b/>
                    </w:rPr>
                    <w:t>Pasūtītāja izvirzītās prasības</w:t>
                  </w:r>
                </w:p>
              </w:tc>
              <w:tc>
                <w:tcPr>
                  <w:tcW w:w="2800" w:type="dxa"/>
                </w:tcPr>
                <w:p w:rsidR="00154F42" w:rsidRPr="00D256A6" w:rsidRDefault="00154F42" w:rsidP="00366989">
                  <w:pPr>
                    <w:jc w:val="center"/>
                    <w:rPr>
                      <w:rFonts w:ascii="Times New Roman" w:hAnsi="Times New Roman" w:cs="Times New Roman"/>
                      <w:b/>
                    </w:rPr>
                  </w:pPr>
                  <w:r w:rsidRPr="00D256A6">
                    <w:rPr>
                      <w:rFonts w:ascii="Times New Roman" w:hAnsi="Times New Roman" w:cs="Times New Roman"/>
                      <w:b/>
                    </w:rPr>
                    <w:t>Pretendenta piedāvājums</w:t>
                  </w:r>
                </w:p>
              </w:tc>
            </w:tr>
            <w:tr w:rsidR="00154F42" w:rsidTr="00207E3E">
              <w:trPr>
                <w:trHeight w:val="284"/>
              </w:trPr>
              <w:tc>
                <w:tcPr>
                  <w:tcW w:w="2454" w:type="dxa"/>
                </w:tcPr>
                <w:p w:rsidR="00154F42" w:rsidRPr="00D256A6" w:rsidRDefault="00154F42" w:rsidP="00366989">
                  <w:pPr>
                    <w:spacing w:line="240" w:lineRule="auto"/>
                    <w:jc w:val="right"/>
                    <w:rPr>
                      <w:rFonts w:ascii="Times New Roman" w:hAnsi="Times New Roman" w:cs="Times New Roman"/>
                    </w:rPr>
                  </w:pPr>
                  <w:r w:rsidRPr="00D256A6">
                    <w:rPr>
                      <w:rFonts w:ascii="Times New Roman" w:hAnsi="Times New Roman" w:cs="Times New Roman"/>
                    </w:rPr>
                    <w:t>Preces nosaukums:</w:t>
                  </w:r>
                </w:p>
              </w:tc>
              <w:tc>
                <w:tcPr>
                  <w:tcW w:w="4111" w:type="dxa"/>
                </w:tcPr>
                <w:p w:rsidR="00154F42" w:rsidRPr="00D256A6" w:rsidRDefault="00154F42" w:rsidP="00A93036">
                  <w:pPr>
                    <w:autoSpaceDE/>
                    <w:autoSpaceDN/>
                    <w:adjustRightInd/>
                    <w:spacing w:before="0" w:line="240" w:lineRule="auto"/>
                    <w:ind w:left="0" w:firstLine="0"/>
                    <w:rPr>
                      <w:rFonts w:ascii="Times New Roman" w:eastAsia="Calibri" w:hAnsi="Times New Roman" w:cs="Times New Roman"/>
                      <w:b/>
                      <w:bCs/>
                      <w:color w:val="000000"/>
                      <w:lang w:eastAsia="lv-LV"/>
                    </w:rPr>
                  </w:pPr>
                  <w:r w:rsidRPr="00D256A6">
                    <w:rPr>
                      <w:rFonts w:ascii="Times New Roman" w:eastAsia="Calibri" w:hAnsi="Times New Roman" w:cs="Times New Roman"/>
                      <w:b/>
                      <w:bCs/>
                      <w:color w:val="000000"/>
                      <w:lang w:eastAsia="lv-LV"/>
                    </w:rPr>
                    <w:t>Zāģu skaidas</w:t>
                  </w:r>
                </w:p>
              </w:tc>
              <w:tc>
                <w:tcPr>
                  <w:tcW w:w="2800" w:type="dxa"/>
                </w:tcPr>
                <w:p w:rsidR="00154F42" w:rsidRPr="00D256A6" w:rsidRDefault="00154F42" w:rsidP="00154F42">
                  <w:pPr>
                    <w:autoSpaceDE/>
                    <w:autoSpaceDN/>
                    <w:adjustRightInd/>
                    <w:spacing w:before="0" w:line="240" w:lineRule="auto"/>
                    <w:ind w:left="0" w:firstLine="0"/>
                    <w:jc w:val="right"/>
                    <w:rPr>
                      <w:rFonts w:ascii="Times New Roman" w:eastAsia="Calibri" w:hAnsi="Times New Roman" w:cs="Times New Roman"/>
                      <w:b/>
                      <w:bCs/>
                      <w:color w:val="000000"/>
                      <w:lang w:eastAsia="lv-LV"/>
                    </w:rPr>
                  </w:pPr>
                  <w:r w:rsidRPr="00D256A6">
                    <w:rPr>
                      <w:rFonts w:ascii="Times New Roman" w:eastAsia="Calibri" w:hAnsi="Times New Roman" w:cs="Times New Roman"/>
                      <w:b/>
                      <w:bCs/>
                      <w:color w:val="000000"/>
                      <w:lang w:eastAsia="lv-LV"/>
                    </w:rPr>
                    <w:t>………………..</w:t>
                  </w:r>
                </w:p>
              </w:tc>
            </w:tr>
            <w:tr w:rsidR="00154F42" w:rsidTr="00154F42">
              <w:tc>
                <w:tcPr>
                  <w:tcW w:w="2454" w:type="dxa"/>
                </w:tcPr>
                <w:p w:rsidR="00154F42" w:rsidRPr="00D256A6" w:rsidRDefault="00154F42" w:rsidP="00366989">
                  <w:pPr>
                    <w:spacing w:line="240" w:lineRule="auto"/>
                    <w:jc w:val="right"/>
                    <w:rPr>
                      <w:rFonts w:ascii="Times New Roman" w:hAnsi="Times New Roman" w:cs="Times New Roman"/>
                      <w:b/>
                    </w:rPr>
                  </w:pPr>
                  <w:r w:rsidRPr="00D256A6">
                    <w:rPr>
                      <w:rFonts w:ascii="Times New Roman" w:hAnsi="Times New Roman" w:cs="Times New Roman"/>
                      <w:b/>
                    </w:rPr>
                    <w:t>Preces kopējais daudzums:</w:t>
                  </w:r>
                </w:p>
              </w:tc>
              <w:tc>
                <w:tcPr>
                  <w:tcW w:w="4111" w:type="dxa"/>
                </w:tcPr>
                <w:p w:rsidR="00154F42" w:rsidRPr="00D256A6" w:rsidRDefault="00154F42" w:rsidP="00A93036">
                  <w:pPr>
                    <w:autoSpaceDE/>
                    <w:autoSpaceDN/>
                    <w:adjustRightInd/>
                    <w:spacing w:before="0" w:line="240" w:lineRule="auto"/>
                    <w:ind w:left="0" w:firstLine="0"/>
                    <w:rPr>
                      <w:rFonts w:ascii="Times New Roman" w:eastAsia="Calibri" w:hAnsi="Times New Roman" w:cs="Times New Roman"/>
                      <w:b/>
                      <w:bCs/>
                      <w:color w:val="000000"/>
                      <w:lang w:eastAsia="lv-LV"/>
                    </w:rPr>
                  </w:pPr>
                  <w:r w:rsidRPr="00D256A6">
                    <w:rPr>
                      <w:rFonts w:ascii="Times New Roman" w:eastAsia="Calibri" w:hAnsi="Times New Roman" w:cs="Times New Roman"/>
                      <w:b/>
                      <w:bCs/>
                      <w:color w:val="000000"/>
                      <w:lang w:eastAsia="lv-LV"/>
                    </w:rPr>
                    <w:t xml:space="preserve">2000 </w:t>
                  </w:r>
                  <w:r w:rsidRPr="00D256A6">
                    <w:rPr>
                      <w:rFonts w:ascii="Times New Roman" w:eastAsia="Calibri" w:hAnsi="Times New Roman" w:cs="Times New Roman"/>
                      <w:color w:val="000000"/>
                      <w:lang w:eastAsia="lv-LV"/>
                    </w:rPr>
                    <w:t>m³</w:t>
                  </w:r>
                </w:p>
              </w:tc>
              <w:tc>
                <w:tcPr>
                  <w:tcW w:w="2800" w:type="dxa"/>
                </w:tcPr>
                <w:p w:rsidR="00154F42" w:rsidRPr="00D256A6" w:rsidRDefault="00154F42" w:rsidP="00154F42">
                  <w:pPr>
                    <w:autoSpaceDE/>
                    <w:autoSpaceDN/>
                    <w:adjustRightInd/>
                    <w:spacing w:before="0" w:line="240" w:lineRule="auto"/>
                    <w:ind w:left="0" w:firstLine="0"/>
                    <w:jc w:val="right"/>
                    <w:rPr>
                      <w:rFonts w:ascii="Times New Roman" w:eastAsia="Calibri" w:hAnsi="Times New Roman" w:cs="Times New Roman"/>
                      <w:b/>
                      <w:bCs/>
                      <w:color w:val="000000"/>
                      <w:lang w:eastAsia="lv-LV"/>
                    </w:rPr>
                  </w:pPr>
                  <w:r w:rsidRPr="00D256A6">
                    <w:rPr>
                      <w:rFonts w:ascii="Times New Roman" w:eastAsia="Calibri" w:hAnsi="Times New Roman" w:cs="Times New Roman"/>
                      <w:b/>
                      <w:bCs/>
                      <w:color w:val="000000"/>
                      <w:lang w:eastAsia="lv-LV"/>
                    </w:rPr>
                    <w:t>………… m</w:t>
                  </w:r>
                  <w:r w:rsidRPr="00D256A6">
                    <w:rPr>
                      <w:rFonts w:ascii="Times New Roman" w:eastAsia="Calibri" w:hAnsi="Times New Roman" w:cs="Times New Roman"/>
                      <w:b/>
                      <w:bCs/>
                      <w:color w:val="000000"/>
                      <w:vertAlign w:val="superscript"/>
                      <w:lang w:eastAsia="lv-LV"/>
                    </w:rPr>
                    <w:t>3</w:t>
                  </w:r>
                </w:p>
              </w:tc>
            </w:tr>
            <w:tr w:rsidR="00154F42" w:rsidTr="00154F42">
              <w:tc>
                <w:tcPr>
                  <w:tcW w:w="2454" w:type="dxa"/>
                </w:tcPr>
                <w:p w:rsidR="00154F42" w:rsidRPr="00D256A6" w:rsidRDefault="00154F42" w:rsidP="00154F42">
                  <w:pPr>
                    <w:spacing w:line="240" w:lineRule="auto"/>
                    <w:jc w:val="right"/>
                    <w:rPr>
                      <w:rFonts w:ascii="Times New Roman" w:hAnsi="Times New Roman" w:cs="Times New Roman"/>
                      <w:b/>
                    </w:rPr>
                  </w:pPr>
                  <w:r w:rsidRPr="00D256A6">
                    <w:rPr>
                      <w:rFonts w:ascii="Times New Roman" w:eastAsia="Calibri" w:hAnsi="Times New Roman" w:cs="Times New Roman"/>
                      <w:color w:val="000000"/>
                      <w:u w:val="single"/>
                      <w:lang w:eastAsia="lv-LV"/>
                    </w:rPr>
                    <w:t>Prasības</w:t>
                  </w:r>
                  <w:r w:rsidRPr="00D256A6">
                    <w:rPr>
                      <w:rFonts w:ascii="Times New Roman" w:eastAsia="Calibri" w:hAnsi="Times New Roman" w:cs="Times New Roman"/>
                      <w:color w:val="000000"/>
                      <w:lang w:eastAsia="lv-LV"/>
                    </w:rPr>
                    <w:t xml:space="preserve"> zāģu skaidām</w:t>
                  </w:r>
                </w:p>
              </w:tc>
              <w:tc>
                <w:tcPr>
                  <w:tcW w:w="4111" w:type="dxa"/>
                </w:tcPr>
                <w:p w:rsidR="00154F42" w:rsidRPr="00D256A6" w:rsidRDefault="00154F42" w:rsidP="00A93036">
                  <w:pPr>
                    <w:autoSpaceDE/>
                    <w:autoSpaceDN/>
                    <w:adjustRightInd/>
                    <w:spacing w:before="0" w:line="240" w:lineRule="auto"/>
                    <w:ind w:left="0" w:firstLine="0"/>
                    <w:rPr>
                      <w:rFonts w:ascii="Times New Roman" w:eastAsia="Calibri" w:hAnsi="Times New Roman" w:cs="Times New Roman"/>
                      <w:color w:val="000000"/>
                      <w:lang w:eastAsia="lv-LV"/>
                    </w:rPr>
                  </w:pPr>
                  <w:r w:rsidRPr="00D256A6">
                    <w:rPr>
                      <w:rFonts w:ascii="Times New Roman" w:eastAsia="Calibri" w:hAnsi="Times New Roman" w:cs="Times New Roman"/>
                      <w:color w:val="000000"/>
                      <w:lang w:eastAsia="lv-LV"/>
                    </w:rPr>
                    <w:t>Trupe līdz 0,1 %;</w:t>
                  </w:r>
                </w:p>
                <w:p w:rsidR="00154F42" w:rsidRPr="00D256A6" w:rsidRDefault="00154F42" w:rsidP="00A93036">
                  <w:pPr>
                    <w:autoSpaceDE/>
                    <w:autoSpaceDN/>
                    <w:adjustRightInd/>
                    <w:spacing w:before="0" w:line="240" w:lineRule="auto"/>
                    <w:ind w:left="0" w:firstLine="0"/>
                    <w:rPr>
                      <w:rFonts w:ascii="Times New Roman" w:eastAsia="Calibri" w:hAnsi="Times New Roman" w:cs="Times New Roman"/>
                      <w:color w:val="000000"/>
                      <w:lang w:eastAsia="lv-LV"/>
                    </w:rPr>
                  </w:pPr>
                  <w:r w:rsidRPr="00D256A6">
                    <w:rPr>
                      <w:rFonts w:ascii="Times New Roman" w:eastAsia="Calibri" w:hAnsi="Times New Roman" w:cs="Times New Roman"/>
                      <w:color w:val="000000"/>
                      <w:lang w:eastAsia="lv-LV"/>
                    </w:rPr>
                    <w:t>Mitruma saturs – 30-50 %;</w:t>
                  </w:r>
                </w:p>
                <w:p w:rsidR="00154F42" w:rsidRPr="00D256A6" w:rsidRDefault="00154F42" w:rsidP="00A93036">
                  <w:pPr>
                    <w:autoSpaceDE/>
                    <w:autoSpaceDN/>
                    <w:adjustRightInd/>
                    <w:spacing w:before="0" w:line="240" w:lineRule="auto"/>
                    <w:ind w:left="0" w:firstLine="0"/>
                    <w:rPr>
                      <w:rFonts w:ascii="Times New Roman" w:eastAsia="Calibri" w:hAnsi="Times New Roman" w:cs="Times New Roman"/>
                      <w:color w:val="000000"/>
                      <w:lang w:eastAsia="lv-LV"/>
                    </w:rPr>
                  </w:pPr>
                  <w:r w:rsidRPr="00D256A6">
                    <w:rPr>
                      <w:rFonts w:ascii="Times New Roman" w:eastAsia="Calibri" w:hAnsi="Times New Roman" w:cs="Times New Roman"/>
                      <w:color w:val="000000"/>
                      <w:lang w:eastAsia="lv-LV"/>
                    </w:rPr>
                    <w:t>Nedrīkst būt svešķermeņi (metāla gabali, smiltis, akmeņi, audums, sniegs, ledus u.t.t.);</w:t>
                  </w:r>
                </w:p>
                <w:p w:rsidR="00154F42" w:rsidRPr="00D256A6" w:rsidRDefault="00154F42" w:rsidP="00A93036">
                  <w:pPr>
                    <w:autoSpaceDE/>
                    <w:autoSpaceDN/>
                    <w:adjustRightInd/>
                    <w:spacing w:before="0" w:line="240" w:lineRule="auto"/>
                    <w:ind w:left="0" w:firstLine="0"/>
                    <w:rPr>
                      <w:rFonts w:ascii="Times New Roman" w:eastAsia="Calibri" w:hAnsi="Times New Roman" w:cs="Times New Roman"/>
                      <w:b/>
                      <w:bCs/>
                      <w:color w:val="000000"/>
                      <w:lang w:eastAsia="lv-LV"/>
                    </w:rPr>
                  </w:pPr>
                  <w:r w:rsidRPr="00D256A6">
                    <w:rPr>
                      <w:rFonts w:ascii="Times New Roman" w:eastAsia="Calibri" w:hAnsi="Times New Roman" w:cs="Times New Roman"/>
                      <w:color w:val="000000"/>
                      <w:lang w:eastAsia="lv-LV"/>
                    </w:rPr>
                    <w:t>Pretendentam jāparedz iespēja veikt piegādes ar savu transportu.</w:t>
                  </w:r>
                </w:p>
              </w:tc>
              <w:tc>
                <w:tcPr>
                  <w:tcW w:w="2800" w:type="dxa"/>
                </w:tcPr>
                <w:p w:rsidR="00154F42" w:rsidRPr="00D256A6" w:rsidRDefault="00154F42" w:rsidP="00154F42">
                  <w:pPr>
                    <w:autoSpaceDE/>
                    <w:autoSpaceDN/>
                    <w:adjustRightInd/>
                    <w:spacing w:before="0" w:line="240" w:lineRule="auto"/>
                    <w:ind w:left="0" w:firstLine="0"/>
                    <w:jc w:val="right"/>
                    <w:rPr>
                      <w:rFonts w:ascii="Times New Roman" w:eastAsia="Calibri" w:hAnsi="Times New Roman" w:cs="Times New Roman"/>
                      <w:b/>
                      <w:bCs/>
                      <w:color w:val="000000"/>
                      <w:lang w:eastAsia="lv-LV"/>
                    </w:rPr>
                  </w:pPr>
                  <w:r w:rsidRPr="00D256A6">
                    <w:rPr>
                      <w:rFonts w:ascii="Times New Roman" w:eastAsia="Calibri" w:hAnsi="Times New Roman" w:cs="Times New Roman"/>
                      <w:b/>
                      <w:bCs/>
                      <w:color w:val="000000"/>
                      <w:lang w:eastAsia="lv-LV"/>
                    </w:rPr>
                    <w:t>……………………………………</w:t>
                  </w:r>
                </w:p>
              </w:tc>
            </w:tr>
          </w:tbl>
          <w:p w:rsidR="00154F42" w:rsidRDefault="00154F42" w:rsidP="00A93036">
            <w:pPr>
              <w:autoSpaceDE/>
              <w:autoSpaceDN/>
              <w:adjustRightInd/>
              <w:spacing w:before="0" w:line="240" w:lineRule="auto"/>
              <w:ind w:left="0" w:firstLine="0"/>
              <w:rPr>
                <w:rFonts w:eastAsia="Calibri"/>
                <w:b/>
                <w:bCs/>
                <w:color w:val="000000"/>
                <w:sz w:val="24"/>
                <w:szCs w:val="24"/>
                <w:lang w:eastAsia="lv-LV"/>
              </w:rPr>
            </w:pPr>
          </w:p>
        </w:tc>
      </w:tr>
    </w:tbl>
    <w:p w:rsidR="00661A68" w:rsidRDefault="00661A68" w:rsidP="00661A68">
      <w:pPr>
        <w:pStyle w:val="Title"/>
        <w:ind w:right="-57"/>
        <w:jc w:val="both"/>
        <w:rPr>
          <w:rFonts w:ascii="Times New Roman" w:hAnsi="Times New Roman"/>
          <w:b w:val="0"/>
          <w:i w:val="0"/>
          <w:iCs/>
          <w:szCs w:val="24"/>
        </w:rPr>
      </w:pPr>
    </w:p>
    <w:p w:rsidR="00661A68" w:rsidRPr="00A13D99" w:rsidRDefault="00661A68" w:rsidP="00661A68">
      <w:pPr>
        <w:pStyle w:val="Heading2"/>
        <w:spacing w:after="0"/>
        <w:rPr>
          <w:b/>
          <w:szCs w:val="24"/>
        </w:rPr>
      </w:pPr>
      <w:r w:rsidRPr="00A13D99">
        <w:rPr>
          <w:szCs w:val="24"/>
        </w:rPr>
        <w:t>Vadītāja amata nosaukums        paraksts           vārds, uzvārds</w:t>
      </w:r>
    </w:p>
    <w:p w:rsidR="00661A68" w:rsidRPr="00A13D99" w:rsidRDefault="00661A68" w:rsidP="00661A68">
      <w:pPr>
        <w:spacing w:before="0" w:line="240" w:lineRule="auto"/>
        <w:ind w:left="0" w:firstLine="0"/>
        <w:rPr>
          <w:sz w:val="24"/>
          <w:szCs w:val="24"/>
        </w:rPr>
      </w:pPr>
      <w:r w:rsidRPr="00A13D99">
        <w:rPr>
          <w:sz w:val="24"/>
          <w:szCs w:val="24"/>
        </w:rPr>
        <w:t>z.v.</w:t>
      </w:r>
    </w:p>
    <w:p w:rsidR="00661A68" w:rsidRDefault="00661A68" w:rsidP="00661A68">
      <w:pPr>
        <w:pStyle w:val="Title"/>
        <w:ind w:right="-57"/>
        <w:jc w:val="both"/>
        <w:rPr>
          <w:rFonts w:ascii="Times New Roman" w:hAnsi="Times New Roman"/>
          <w:b w:val="0"/>
          <w:i w:val="0"/>
          <w:iCs/>
          <w:szCs w:val="24"/>
        </w:rPr>
      </w:pPr>
    </w:p>
    <w:p w:rsidR="00661A68" w:rsidRDefault="00661A68" w:rsidP="00661A68">
      <w:pPr>
        <w:pStyle w:val="Title"/>
        <w:ind w:right="-57"/>
        <w:jc w:val="both"/>
        <w:rPr>
          <w:rFonts w:ascii="Times New Roman" w:hAnsi="Times New Roman"/>
          <w:b w:val="0"/>
          <w:i w:val="0"/>
          <w:iCs/>
          <w:szCs w:val="24"/>
        </w:rPr>
      </w:pPr>
    </w:p>
    <w:p w:rsidR="00A93036" w:rsidRDefault="00A93036" w:rsidP="00661A68">
      <w:pPr>
        <w:pStyle w:val="Title"/>
        <w:ind w:right="-57"/>
        <w:jc w:val="right"/>
        <w:rPr>
          <w:rFonts w:ascii="Times New Roman" w:hAnsi="Times New Roman"/>
          <w:i w:val="0"/>
          <w:iCs/>
          <w:szCs w:val="24"/>
        </w:rPr>
      </w:pPr>
    </w:p>
    <w:p w:rsidR="00A93036" w:rsidRDefault="00A93036" w:rsidP="00661A68">
      <w:pPr>
        <w:pStyle w:val="Title"/>
        <w:ind w:right="-57"/>
        <w:jc w:val="right"/>
        <w:rPr>
          <w:rFonts w:ascii="Times New Roman" w:hAnsi="Times New Roman"/>
          <w:i w:val="0"/>
          <w:iCs/>
          <w:szCs w:val="24"/>
        </w:rPr>
      </w:pPr>
    </w:p>
    <w:p w:rsidR="00A93036" w:rsidRDefault="00A93036" w:rsidP="00661A68">
      <w:pPr>
        <w:pStyle w:val="Title"/>
        <w:ind w:right="-57"/>
        <w:jc w:val="right"/>
        <w:rPr>
          <w:rFonts w:ascii="Times New Roman" w:hAnsi="Times New Roman"/>
          <w:i w:val="0"/>
          <w:iCs/>
          <w:szCs w:val="24"/>
        </w:rPr>
      </w:pPr>
    </w:p>
    <w:p w:rsidR="00A93036" w:rsidRDefault="00A93036" w:rsidP="00661A68">
      <w:pPr>
        <w:pStyle w:val="Title"/>
        <w:ind w:right="-57"/>
        <w:jc w:val="right"/>
        <w:rPr>
          <w:rFonts w:ascii="Times New Roman" w:hAnsi="Times New Roman"/>
          <w:i w:val="0"/>
          <w:iCs/>
          <w:szCs w:val="24"/>
        </w:rPr>
      </w:pPr>
    </w:p>
    <w:p w:rsidR="00A93036" w:rsidRDefault="00A93036" w:rsidP="00661A68">
      <w:pPr>
        <w:pStyle w:val="Title"/>
        <w:ind w:right="-57"/>
        <w:jc w:val="right"/>
        <w:rPr>
          <w:rFonts w:ascii="Times New Roman" w:hAnsi="Times New Roman"/>
          <w:i w:val="0"/>
          <w:iCs/>
          <w:szCs w:val="24"/>
        </w:rPr>
      </w:pPr>
    </w:p>
    <w:p w:rsidR="00A93036" w:rsidRDefault="00A93036" w:rsidP="00661A68">
      <w:pPr>
        <w:pStyle w:val="Title"/>
        <w:ind w:right="-57"/>
        <w:jc w:val="right"/>
        <w:rPr>
          <w:rFonts w:ascii="Times New Roman" w:hAnsi="Times New Roman"/>
          <w:i w:val="0"/>
          <w:iCs/>
          <w:szCs w:val="24"/>
        </w:rPr>
      </w:pPr>
    </w:p>
    <w:p w:rsidR="00A93036" w:rsidRDefault="00A93036" w:rsidP="00661A68">
      <w:pPr>
        <w:pStyle w:val="Title"/>
        <w:ind w:right="-57"/>
        <w:jc w:val="right"/>
        <w:rPr>
          <w:rFonts w:ascii="Times New Roman" w:hAnsi="Times New Roman"/>
          <w:i w:val="0"/>
          <w:iCs/>
          <w:szCs w:val="24"/>
        </w:rPr>
      </w:pPr>
    </w:p>
    <w:p w:rsidR="00A93036" w:rsidRDefault="00A93036" w:rsidP="00661A68">
      <w:pPr>
        <w:pStyle w:val="Title"/>
        <w:ind w:right="-57"/>
        <w:jc w:val="right"/>
        <w:rPr>
          <w:rFonts w:ascii="Times New Roman" w:hAnsi="Times New Roman"/>
          <w:i w:val="0"/>
          <w:iCs/>
          <w:szCs w:val="24"/>
        </w:rPr>
      </w:pPr>
    </w:p>
    <w:p w:rsidR="00154F42" w:rsidRDefault="00154F42" w:rsidP="00661A68">
      <w:pPr>
        <w:pStyle w:val="Title"/>
        <w:ind w:right="-57"/>
        <w:jc w:val="right"/>
        <w:rPr>
          <w:rFonts w:ascii="Times New Roman" w:hAnsi="Times New Roman"/>
          <w:i w:val="0"/>
          <w:iCs/>
          <w:szCs w:val="24"/>
        </w:rPr>
      </w:pPr>
    </w:p>
    <w:p w:rsidR="00154F42" w:rsidRDefault="00154F42" w:rsidP="00661A68">
      <w:pPr>
        <w:pStyle w:val="Title"/>
        <w:ind w:right="-57"/>
        <w:jc w:val="right"/>
        <w:rPr>
          <w:rFonts w:ascii="Times New Roman" w:hAnsi="Times New Roman"/>
          <w:i w:val="0"/>
          <w:iCs/>
          <w:szCs w:val="24"/>
        </w:rPr>
      </w:pPr>
    </w:p>
    <w:p w:rsidR="00154F42" w:rsidRDefault="00154F42" w:rsidP="00661A68">
      <w:pPr>
        <w:pStyle w:val="Title"/>
        <w:ind w:right="-57"/>
        <w:jc w:val="right"/>
        <w:rPr>
          <w:rFonts w:ascii="Times New Roman" w:hAnsi="Times New Roman"/>
          <w:i w:val="0"/>
          <w:iCs/>
          <w:szCs w:val="24"/>
        </w:rPr>
      </w:pPr>
    </w:p>
    <w:p w:rsidR="00154F42" w:rsidRDefault="00154F42" w:rsidP="00661A68">
      <w:pPr>
        <w:pStyle w:val="Title"/>
        <w:ind w:right="-57"/>
        <w:jc w:val="right"/>
        <w:rPr>
          <w:rFonts w:ascii="Times New Roman" w:hAnsi="Times New Roman"/>
          <w:i w:val="0"/>
          <w:iCs/>
          <w:szCs w:val="24"/>
        </w:rPr>
      </w:pPr>
    </w:p>
    <w:p w:rsidR="00207E3E" w:rsidRDefault="00207E3E" w:rsidP="00661A68">
      <w:pPr>
        <w:pStyle w:val="Title"/>
        <w:ind w:right="-57"/>
        <w:jc w:val="right"/>
        <w:rPr>
          <w:rFonts w:ascii="Times New Roman" w:hAnsi="Times New Roman"/>
          <w:i w:val="0"/>
          <w:iCs/>
          <w:szCs w:val="24"/>
        </w:rPr>
      </w:pPr>
    </w:p>
    <w:p w:rsidR="00207E3E" w:rsidRDefault="00207E3E" w:rsidP="00661A68">
      <w:pPr>
        <w:pStyle w:val="Title"/>
        <w:ind w:right="-57"/>
        <w:jc w:val="right"/>
        <w:rPr>
          <w:rFonts w:ascii="Times New Roman" w:hAnsi="Times New Roman"/>
          <w:i w:val="0"/>
          <w:iCs/>
          <w:szCs w:val="24"/>
        </w:rPr>
      </w:pPr>
    </w:p>
    <w:p w:rsidR="00207E3E" w:rsidRDefault="00207E3E" w:rsidP="00661A68">
      <w:pPr>
        <w:pStyle w:val="Title"/>
        <w:ind w:right="-57"/>
        <w:jc w:val="right"/>
        <w:rPr>
          <w:rFonts w:ascii="Times New Roman" w:hAnsi="Times New Roman"/>
          <w:i w:val="0"/>
          <w:iCs/>
          <w:szCs w:val="24"/>
        </w:rPr>
      </w:pPr>
    </w:p>
    <w:p w:rsidR="00D256A6" w:rsidRDefault="00D256A6" w:rsidP="00661A68">
      <w:pPr>
        <w:pStyle w:val="Title"/>
        <w:ind w:right="-57"/>
        <w:jc w:val="right"/>
        <w:rPr>
          <w:rFonts w:ascii="Times New Roman" w:hAnsi="Times New Roman"/>
          <w:i w:val="0"/>
          <w:iCs/>
          <w:szCs w:val="24"/>
        </w:rPr>
      </w:pPr>
    </w:p>
    <w:p w:rsidR="00D256A6" w:rsidRDefault="00D256A6" w:rsidP="00661A68">
      <w:pPr>
        <w:pStyle w:val="Title"/>
        <w:ind w:right="-57"/>
        <w:jc w:val="right"/>
        <w:rPr>
          <w:rFonts w:ascii="Times New Roman" w:hAnsi="Times New Roman"/>
          <w:i w:val="0"/>
          <w:iCs/>
          <w:szCs w:val="24"/>
        </w:rPr>
      </w:pPr>
    </w:p>
    <w:p w:rsidR="00207E3E" w:rsidRDefault="00207E3E" w:rsidP="00661A68">
      <w:pPr>
        <w:pStyle w:val="Title"/>
        <w:ind w:right="-57"/>
        <w:jc w:val="right"/>
        <w:rPr>
          <w:rFonts w:ascii="Times New Roman" w:hAnsi="Times New Roman"/>
          <w:i w:val="0"/>
          <w:iCs/>
          <w:szCs w:val="24"/>
        </w:rPr>
      </w:pPr>
    </w:p>
    <w:p w:rsidR="00661A68" w:rsidRPr="00246FE1" w:rsidRDefault="00661A68" w:rsidP="00661A68">
      <w:pPr>
        <w:pStyle w:val="Title"/>
        <w:ind w:right="-57"/>
        <w:jc w:val="right"/>
        <w:rPr>
          <w:rFonts w:ascii="Times New Roman" w:hAnsi="Times New Roman"/>
          <w:i w:val="0"/>
          <w:iCs/>
          <w:szCs w:val="24"/>
        </w:rPr>
      </w:pPr>
      <w:r>
        <w:rPr>
          <w:rFonts w:ascii="Times New Roman" w:hAnsi="Times New Roman"/>
          <w:i w:val="0"/>
          <w:iCs/>
          <w:szCs w:val="24"/>
        </w:rPr>
        <w:t>4.</w:t>
      </w:r>
      <w:r w:rsidRPr="00246FE1">
        <w:rPr>
          <w:rFonts w:ascii="Times New Roman" w:hAnsi="Times New Roman"/>
          <w:i w:val="0"/>
          <w:iCs/>
          <w:szCs w:val="24"/>
        </w:rPr>
        <w:t>pielikums</w:t>
      </w:r>
    </w:p>
    <w:p w:rsidR="00661A68" w:rsidRPr="00BC33E4" w:rsidRDefault="00661A68" w:rsidP="00661A68">
      <w:pPr>
        <w:tabs>
          <w:tab w:val="left" w:pos="2730"/>
        </w:tabs>
        <w:spacing w:before="0" w:line="240" w:lineRule="auto"/>
        <w:jc w:val="center"/>
        <w:rPr>
          <w:sz w:val="24"/>
          <w:szCs w:val="24"/>
        </w:rPr>
      </w:pPr>
      <w:r w:rsidRPr="00BC33E4">
        <w:rPr>
          <w:sz w:val="24"/>
          <w:szCs w:val="24"/>
        </w:rPr>
        <w:t xml:space="preserve">LĪGUMS </w:t>
      </w:r>
      <w:r w:rsidRPr="00BC33E4">
        <w:rPr>
          <w:sz w:val="24"/>
          <w:szCs w:val="24"/>
          <w:highlight w:val="lightGray"/>
        </w:rPr>
        <w:t>(projekts)</w:t>
      </w:r>
    </w:p>
    <w:p w:rsidR="00661A68" w:rsidRPr="00BC33E4" w:rsidRDefault="00661A68" w:rsidP="00661A68">
      <w:pPr>
        <w:tabs>
          <w:tab w:val="left" w:pos="2730"/>
        </w:tabs>
        <w:spacing w:before="0" w:line="240" w:lineRule="auto"/>
        <w:jc w:val="center"/>
        <w:rPr>
          <w:sz w:val="24"/>
          <w:szCs w:val="24"/>
        </w:rPr>
      </w:pPr>
      <w:r w:rsidRPr="00BC33E4">
        <w:rPr>
          <w:sz w:val="24"/>
          <w:szCs w:val="24"/>
        </w:rPr>
        <w:t>Par kurināmā piegādi</w:t>
      </w:r>
    </w:p>
    <w:p w:rsidR="00661A68" w:rsidRPr="00BC33E4" w:rsidRDefault="00661A68" w:rsidP="00661A68">
      <w:pPr>
        <w:spacing w:before="0" w:line="240" w:lineRule="auto"/>
        <w:rPr>
          <w:sz w:val="24"/>
          <w:szCs w:val="24"/>
        </w:rPr>
      </w:pPr>
    </w:p>
    <w:p w:rsidR="00661A68" w:rsidRDefault="00661A68" w:rsidP="00661A68">
      <w:pPr>
        <w:spacing w:before="0" w:line="240" w:lineRule="auto"/>
        <w:rPr>
          <w:sz w:val="24"/>
          <w:szCs w:val="24"/>
        </w:rPr>
      </w:pPr>
      <w:r w:rsidRPr="00BC33E4">
        <w:rPr>
          <w:sz w:val="24"/>
          <w:szCs w:val="24"/>
        </w:rPr>
        <w:t>R</w:t>
      </w:r>
      <w:r>
        <w:rPr>
          <w:sz w:val="24"/>
          <w:szCs w:val="24"/>
        </w:rPr>
        <w:t>ēzekne,</w:t>
      </w:r>
    </w:p>
    <w:p w:rsidR="00661A68" w:rsidRPr="00BC33E4" w:rsidRDefault="00661A68" w:rsidP="00661A68">
      <w:pPr>
        <w:spacing w:before="0" w:line="240" w:lineRule="auto"/>
        <w:rPr>
          <w:sz w:val="24"/>
          <w:szCs w:val="24"/>
        </w:rPr>
      </w:pPr>
      <w:r w:rsidRPr="00BC33E4">
        <w:rPr>
          <w:sz w:val="24"/>
          <w:szCs w:val="24"/>
        </w:rPr>
        <w:t>201</w:t>
      </w:r>
      <w:r w:rsidR="00207E3E">
        <w:rPr>
          <w:sz w:val="24"/>
          <w:szCs w:val="24"/>
        </w:rPr>
        <w:t>5</w:t>
      </w:r>
      <w:r w:rsidRPr="00BC33E4">
        <w:rPr>
          <w:sz w:val="24"/>
          <w:szCs w:val="24"/>
        </w:rPr>
        <w:t>. gada _____. ______________</w:t>
      </w:r>
    </w:p>
    <w:p w:rsidR="00661A68" w:rsidRPr="00BC33E4" w:rsidRDefault="00661A68" w:rsidP="00661A68">
      <w:pPr>
        <w:spacing w:before="0" w:line="240" w:lineRule="auto"/>
        <w:ind w:left="0" w:firstLine="0"/>
        <w:rPr>
          <w:sz w:val="24"/>
          <w:szCs w:val="24"/>
        </w:rPr>
      </w:pPr>
      <w:r>
        <w:rPr>
          <w:b/>
          <w:bCs/>
          <w:sz w:val="24"/>
          <w:szCs w:val="24"/>
        </w:rPr>
        <w:t>Rēzeknes tehnikums</w:t>
      </w:r>
      <w:r w:rsidRPr="00BC33E4">
        <w:rPr>
          <w:sz w:val="24"/>
          <w:szCs w:val="24"/>
        </w:rPr>
        <w:t xml:space="preserve">, reģistrācijas Nr. 90009617187, juridiskā adrese: Varoņu iela 11a, Rēzekne, LV-4604, direktores Benitas </w:t>
      </w:r>
      <w:proofErr w:type="spellStart"/>
      <w:r w:rsidRPr="00BC33E4">
        <w:rPr>
          <w:sz w:val="24"/>
          <w:szCs w:val="24"/>
        </w:rPr>
        <w:t>Virbules</w:t>
      </w:r>
      <w:proofErr w:type="spellEnd"/>
      <w:r w:rsidRPr="00BC33E4">
        <w:rPr>
          <w:sz w:val="24"/>
          <w:szCs w:val="24"/>
        </w:rPr>
        <w:t xml:space="preserve"> personā, kas darbojas uz Nolikuma  pamata, turpmāk saukts – </w:t>
      </w:r>
      <w:r w:rsidRPr="00BC33E4">
        <w:rPr>
          <w:b/>
          <w:bCs/>
          <w:i/>
          <w:iCs/>
          <w:sz w:val="24"/>
          <w:szCs w:val="24"/>
        </w:rPr>
        <w:t xml:space="preserve">Pasūtītājs, </w:t>
      </w:r>
    </w:p>
    <w:p w:rsidR="00661A68" w:rsidRPr="00BC33E4" w:rsidRDefault="00661A68" w:rsidP="00661A68">
      <w:pPr>
        <w:spacing w:before="0" w:line="240" w:lineRule="auto"/>
        <w:ind w:left="0" w:firstLine="0"/>
        <w:rPr>
          <w:sz w:val="24"/>
          <w:szCs w:val="24"/>
        </w:rPr>
      </w:pPr>
      <w:r w:rsidRPr="00BC33E4">
        <w:rPr>
          <w:sz w:val="24"/>
          <w:szCs w:val="24"/>
        </w:rPr>
        <w:t xml:space="preserve">un  </w:t>
      </w:r>
      <w:r w:rsidRPr="00BC33E4">
        <w:rPr>
          <w:b/>
          <w:sz w:val="24"/>
          <w:szCs w:val="24"/>
        </w:rPr>
        <w:t>_________________________”</w:t>
      </w:r>
      <w:r w:rsidRPr="00BC33E4">
        <w:rPr>
          <w:sz w:val="24"/>
          <w:szCs w:val="24"/>
        </w:rPr>
        <w:t xml:space="preserve">, reģistrācijas Nr. ____________, adrese: ________________________________________________,  _______________________ personā, kas darbojas saskaņā ar sabiedrības __________,  turpmāk tekstā </w:t>
      </w:r>
      <w:r w:rsidRPr="00BC33E4">
        <w:rPr>
          <w:b/>
          <w:bCs/>
          <w:i/>
          <w:iCs/>
          <w:sz w:val="24"/>
          <w:szCs w:val="24"/>
        </w:rPr>
        <w:t>Piegādātājs</w:t>
      </w:r>
      <w:r w:rsidRPr="00BC33E4">
        <w:rPr>
          <w:sz w:val="24"/>
          <w:szCs w:val="24"/>
        </w:rPr>
        <w:t xml:space="preserve">, </w:t>
      </w:r>
    </w:p>
    <w:p w:rsidR="00661A68" w:rsidRPr="00BC33E4" w:rsidRDefault="00661A68" w:rsidP="00661A68">
      <w:pPr>
        <w:spacing w:before="0" w:line="240" w:lineRule="auto"/>
        <w:ind w:left="0" w:firstLine="0"/>
        <w:rPr>
          <w:sz w:val="24"/>
          <w:szCs w:val="24"/>
        </w:rPr>
      </w:pPr>
      <w:r w:rsidRPr="00BC33E4">
        <w:rPr>
          <w:sz w:val="24"/>
          <w:szCs w:val="24"/>
        </w:rPr>
        <w:t xml:space="preserve">abi kopā un katrs atsevišķi saukti Puses, noslēdz sekojoša satura piegādes līgumu (turpmāk tekstā Līgums) pamatojoties uz atklātā konkursa </w:t>
      </w:r>
      <w:r w:rsidRPr="00BC33E4">
        <w:rPr>
          <w:i/>
          <w:sz w:val="24"/>
          <w:szCs w:val="24"/>
        </w:rPr>
        <w:t>„iepirkuma nosaukums”</w:t>
      </w:r>
      <w:r w:rsidRPr="00BC33E4">
        <w:rPr>
          <w:sz w:val="24"/>
          <w:szCs w:val="24"/>
        </w:rPr>
        <w:t xml:space="preserve">, ID Nr. </w:t>
      </w:r>
      <w:r>
        <w:rPr>
          <w:sz w:val="24"/>
          <w:szCs w:val="24"/>
        </w:rPr>
        <w:t>RT2015/14</w:t>
      </w:r>
      <w:r w:rsidRPr="00BC33E4">
        <w:rPr>
          <w:sz w:val="24"/>
          <w:szCs w:val="24"/>
        </w:rPr>
        <w:t xml:space="preserve"> rezultātiem, noslēdz savā starpā Līgumu par kurināmā piegādi:</w:t>
      </w:r>
    </w:p>
    <w:p w:rsidR="00661A68" w:rsidRPr="00106238" w:rsidRDefault="00661A68" w:rsidP="00661A68">
      <w:pPr>
        <w:widowControl/>
        <w:numPr>
          <w:ilvl w:val="0"/>
          <w:numId w:val="17"/>
        </w:numPr>
        <w:tabs>
          <w:tab w:val="num" w:pos="851"/>
        </w:tabs>
        <w:autoSpaceDE/>
        <w:autoSpaceDN/>
        <w:adjustRightInd/>
        <w:spacing w:before="0" w:line="240" w:lineRule="auto"/>
        <w:ind w:left="0" w:firstLine="284"/>
        <w:rPr>
          <w:rFonts w:eastAsia="Calibri"/>
          <w:b/>
          <w:bCs/>
          <w:color w:val="000000"/>
          <w:sz w:val="24"/>
          <w:szCs w:val="24"/>
          <w:lang w:eastAsia="lv-LV"/>
        </w:rPr>
      </w:pPr>
      <w:r w:rsidRPr="00106238">
        <w:rPr>
          <w:rFonts w:eastAsia="Calibri"/>
          <w:b/>
          <w:bCs/>
          <w:color w:val="000000"/>
          <w:sz w:val="24"/>
          <w:szCs w:val="24"/>
          <w:lang w:eastAsia="lv-LV"/>
        </w:rPr>
        <w:t>Līguma priekšmets</w:t>
      </w:r>
    </w:p>
    <w:p w:rsidR="00661A68" w:rsidRPr="00106238" w:rsidRDefault="00661A68" w:rsidP="00661A68">
      <w:pPr>
        <w:widowControl/>
        <w:numPr>
          <w:ilvl w:val="1"/>
          <w:numId w:val="18"/>
        </w:numPr>
        <w:autoSpaceDE/>
        <w:autoSpaceDN/>
        <w:adjustRightInd/>
        <w:spacing w:before="120" w:after="120" w:line="240" w:lineRule="auto"/>
        <w:rPr>
          <w:rFonts w:eastAsia="Calibri"/>
          <w:bCs/>
          <w:color w:val="000000"/>
          <w:sz w:val="24"/>
          <w:szCs w:val="24"/>
          <w:lang w:eastAsia="lv-LV"/>
        </w:rPr>
      </w:pPr>
      <w:r w:rsidRPr="00106238">
        <w:rPr>
          <w:rFonts w:eastAsia="Calibri"/>
          <w:color w:val="000000"/>
          <w:sz w:val="24"/>
          <w:szCs w:val="24"/>
          <w:lang w:eastAsia="lv-LV"/>
        </w:rPr>
        <w:t xml:space="preserve">Pasūtītājs pasūta un </w:t>
      </w:r>
      <w:r w:rsidRPr="00106238">
        <w:rPr>
          <w:rFonts w:eastAsia="Calibri"/>
          <w:bCs/>
          <w:color w:val="000000"/>
          <w:sz w:val="24"/>
          <w:szCs w:val="24"/>
          <w:lang w:eastAsia="lv-LV"/>
        </w:rPr>
        <w:t xml:space="preserve">Piegādātājs </w:t>
      </w:r>
      <w:r w:rsidRPr="00106238">
        <w:rPr>
          <w:rFonts w:eastAsia="Calibri"/>
          <w:color w:val="000000"/>
          <w:sz w:val="24"/>
          <w:szCs w:val="24"/>
          <w:lang w:eastAsia="lv-LV"/>
        </w:rPr>
        <w:t xml:space="preserve">apņemas pārdot un piegādāt Pasūtītājam </w:t>
      </w:r>
      <w:r w:rsidRPr="00106238">
        <w:rPr>
          <w:rFonts w:eastAsia="Calibri"/>
          <w:b/>
          <w:color w:val="000000"/>
          <w:sz w:val="24"/>
          <w:szCs w:val="24"/>
          <w:highlight w:val="lightGray"/>
          <w:lang w:eastAsia="lv-LV"/>
        </w:rPr>
        <w:t>________</w:t>
      </w:r>
      <w:r w:rsidRPr="00106238">
        <w:rPr>
          <w:rFonts w:eastAsia="Calibri"/>
          <w:b/>
          <w:color w:val="000000"/>
          <w:sz w:val="24"/>
          <w:szCs w:val="24"/>
          <w:lang w:eastAsia="lv-LV"/>
        </w:rPr>
        <w:t xml:space="preserve"> (turpmāk – Kurināmais)</w:t>
      </w:r>
      <w:r w:rsidRPr="00106238">
        <w:rPr>
          <w:rFonts w:eastAsia="Calibri"/>
          <w:color w:val="000000"/>
          <w:sz w:val="24"/>
          <w:szCs w:val="24"/>
          <w:lang w:eastAsia="lv-LV"/>
        </w:rPr>
        <w:t>, kas atbilst L</w:t>
      </w:r>
      <w:r w:rsidRPr="00106238">
        <w:rPr>
          <w:rFonts w:eastAsia="Calibri"/>
          <w:bCs/>
          <w:color w:val="000000"/>
          <w:sz w:val="24"/>
          <w:szCs w:val="24"/>
          <w:lang w:eastAsia="lv-LV"/>
        </w:rPr>
        <w:t>atvijas Republikas un Eiropas Savienības spēkā esošajos normatīvajos aktos noteiktajām kva</w:t>
      </w:r>
      <w:r>
        <w:rPr>
          <w:rFonts w:eastAsia="Calibri"/>
          <w:bCs/>
          <w:color w:val="000000"/>
          <w:sz w:val="24"/>
          <w:szCs w:val="24"/>
          <w:lang w:eastAsia="lv-LV"/>
        </w:rPr>
        <w:t xml:space="preserve">litātes </w:t>
      </w:r>
      <w:r w:rsidRPr="00106238">
        <w:rPr>
          <w:rFonts w:eastAsia="Calibri"/>
          <w:bCs/>
          <w:color w:val="000000"/>
          <w:sz w:val="24"/>
          <w:szCs w:val="24"/>
          <w:lang w:eastAsia="lv-LV"/>
        </w:rPr>
        <w:t xml:space="preserve">prasībām, </w:t>
      </w:r>
      <w:r w:rsidRPr="00106238">
        <w:rPr>
          <w:rFonts w:eastAsia="Calibri"/>
          <w:color w:val="000000"/>
          <w:sz w:val="24"/>
          <w:szCs w:val="24"/>
          <w:lang w:eastAsia="lv-LV"/>
        </w:rPr>
        <w:t>saskaņā ar Līguma 1.pielikumu</w:t>
      </w:r>
      <w:r w:rsidRPr="00106238">
        <w:rPr>
          <w:rFonts w:eastAsia="Calibri"/>
          <w:bCs/>
          <w:color w:val="000000"/>
          <w:sz w:val="24"/>
          <w:szCs w:val="24"/>
          <w:lang w:eastAsia="lv-LV"/>
        </w:rPr>
        <w:t>.</w:t>
      </w:r>
    </w:p>
    <w:p w:rsidR="00661A68" w:rsidRPr="00106238" w:rsidRDefault="00661A68" w:rsidP="00661A68">
      <w:pPr>
        <w:widowControl/>
        <w:numPr>
          <w:ilvl w:val="1"/>
          <w:numId w:val="18"/>
        </w:numPr>
        <w:autoSpaceDE/>
        <w:autoSpaceDN/>
        <w:adjustRightInd/>
        <w:spacing w:before="120" w:after="120" w:line="240" w:lineRule="auto"/>
        <w:rPr>
          <w:rFonts w:eastAsia="Calibri"/>
          <w:color w:val="000000"/>
          <w:sz w:val="24"/>
          <w:szCs w:val="24"/>
          <w:lang w:eastAsia="lv-LV"/>
        </w:rPr>
      </w:pPr>
      <w:r w:rsidRPr="00106238">
        <w:rPr>
          <w:rFonts w:eastAsia="Calibri"/>
          <w:color w:val="000000"/>
          <w:sz w:val="24"/>
          <w:szCs w:val="24"/>
          <w:lang w:eastAsia="lv-LV"/>
        </w:rPr>
        <w:t xml:space="preserve">Līguma 1.pielikumā Kurināmā daudzums ir norādīts kā plānotais daudzums un Pasūtītājam Līguma darbības laikā nav jāiegādājas viss plānotais Kurināmā daudzums. Gadījumā, ja Līguma darbības laikā netiek sasniegta Līguma summa vai Kurināmais iegādāts plānotajā apjomā, Pasūtītājam nav pienākums atmaksāt Piegādātājam starpību. </w:t>
      </w:r>
    </w:p>
    <w:p w:rsidR="00661A68" w:rsidRPr="00106238" w:rsidRDefault="00661A68" w:rsidP="00661A68">
      <w:pPr>
        <w:widowControl/>
        <w:numPr>
          <w:ilvl w:val="1"/>
          <w:numId w:val="18"/>
        </w:numPr>
        <w:autoSpaceDE/>
        <w:autoSpaceDN/>
        <w:adjustRightInd/>
        <w:spacing w:before="120" w:after="120" w:line="240" w:lineRule="auto"/>
        <w:rPr>
          <w:rFonts w:eastAsia="Calibri"/>
          <w:bCs/>
          <w:color w:val="000000"/>
          <w:sz w:val="24"/>
          <w:szCs w:val="24"/>
          <w:lang w:eastAsia="lv-LV"/>
        </w:rPr>
      </w:pPr>
      <w:r w:rsidRPr="00106238">
        <w:rPr>
          <w:rFonts w:eastAsia="Calibri"/>
          <w:bCs/>
          <w:color w:val="000000"/>
          <w:sz w:val="24"/>
          <w:szCs w:val="24"/>
          <w:lang w:eastAsia="lv-LV"/>
        </w:rPr>
        <w:t xml:space="preserve">Kurināmais piegādes vieta </w:t>
      </w:r>
      <w:r w:rsidRPr="00106238">
        <w:rPr>
          <w:rFonts w:eastAsia="Calibri"/>
          <w:bCs/>
          <w:color w:val="000000"/>
          <w:sz w:val="24"/>
          <w:szCs w:val="24"/>
          <w:highlight w:val="lightGray"/>
          <w:lang w:eastAsia="lv-LV"/>
        </w:rPr>
        <w:t>________________________</w:t>
      </w:r>
      <w:r w:rsidRPr="00106238">
        <w:rPr>
          <w:rFonts w:eastAsia="Calibri"/>
          <w:bCs/>
          <w:color w:val="000000"/>
          <w:sz w:val="24"/>
          <w:szCs w:val="24"/>
          <w:lang w:eastAsia="lv-LV"/>
        </w:rPr>
        <w:t>.</w:t>
      </w:r>
    </w:p>
    <w:p w:rsidR="00661A68" w:rsidRPr="00106238" w:rsidRDefault="00661A68" w:rsidP="00661A68">
      <w:pPr>
        <w:widowControl/>
        <w:numPr>
          <w:ilvl w:val="1"/>
          <w:numId w:val="18"/>
        </w:numPr>
        <w:autoSpaceDE/>
        <w:autoSpaceDN/>
        <w:adjustRightInd/>
        <w:spacing w:before="0" w:after="120" w:line="240" w:lineRule="auto"/>
        <w:rPr>
          <w:rFonts w:eastAsia="Garamond,Bold"/>
          <w:sz w:val="24"/>
          <w:szCs w:val="24"/>
          <w:lang w:eastAsia="lv-LV"/>
        </w:rPr>
      </w:pPr>
      <w:r w:rsidRPr="00106238">
        <w:rPr>
          <w:rFonts w:eastAsia="Garamond,Bold"/>
          <w:sz w:val="24"/>
          <w:szCs w:val="24"/>
          <w:lang w:eastAsia="lv-LV"/>
        </w:rPr>
        <w:t>Detalizēta informācija par Kurināmo ir pievienota šim Līgumam kā tā pielikums, kas tiek abpusēji parakstīts, un kļūst par Līguma neatņemamu sastāvdaļu.</w:t>
      </w:r>
    </w:p>
    <w:p w:rsidR="00661A68" w:rsidRPr="00106238" w:rsidRDefault="00661A68" w:rsidP="00661A68">
      <w:pPr>
        <w:widowControl/>
        <w:numPr>
          <w:ilvl w:val="0"/>
          <w:numId w:val="18"/>
        </w:numPr>
        <w:autoSpaceDE/>
        <w:autoSpaceDN/>
        <w:adjustRightInd/>
        <w:spacing w:before="0" w:line="240" w:lineRule="auto"/>
        <w:rPr>
          <w:rFonts w:eastAsia="Calibri"/>
          <w:b/>
          <w:noProof/>
          <w:color w:val="000000"/>
          <w:sz w:val="24"/>
          <w:szCs w:val="24"/>
          <w:lang w:eastAsia="lv-LV"/>
        </w:rPr>
      </w:pPr>
      <w:r w:rsidRPr="00106238">
        <w:rPr>
          <w:rFonts w:eastAsia="Calibri"/>
          <w:b/>
          <w:noProof/>
          <w:color w:val="000000"/>
          <w:sz w:val="24"/>
          <w:szCs w:val="24"/>
          <w:lang w:eastAsia="lv-LV"/>
        </w:rPr>
        <w:t>Līgumcena un norēķinu kārtība</w:t>
      </w:r>
    </w:p>
    <w:p w:rsidR="00661A68" w:rsidRPr="00106238" w:rsidRDefault="00661A68" w:rsidP="00661A68">
      <w:pPr>
        <w:widowControl/>
        <w:numPr>
          <w:ilvl w:val="1"/>
          <w:numId w:val="18"/>
        </w:numPr>
        <w:autoSpaceDE/>
        <w:autoSpaceDN/>
        <w:adjustRightInd/>
        <w:spacing w:before="120" w:after="120" w:line="240" w:lineRule="auto"/>
        <w:rPr>
          <w:rFonts w:eastAsia="Calibri"/>
          <w:color w:val="000000"/>
          <w:sz w:val="24"/>
          <w:szCs w:val="24"/>
          <w:lang w:eastAsia="lv-LV"/>
        </w:rPr>
      </w:pPr>
      <w:r w:rsidRPr="00106238">
        <w:rPr>
          <w:rFonts w:eastAsia="Calibri"/>
          <w:color w:val="000000"/>
          <w:sz w:val="24"/>
          <w:szCs w:val="24"/>
          <w:lang w:eastAsia="lv-LV"/>
        </w:rPr>
        <w:t>Līgumcenas par Kurināmā piegādi ir noteiktas Līguma pielikumā. Kopējā pasūtījumu Līguma summa līguma darbības laikā nedrīkst pārsniegt EUR _____________ bez PVN. Līguma pielikumā noteikto vienas vienības Kurināmā cenu Līguma darbības laikā nedrīkst paaugstināt.</w:t>
      </w:r>
    </w:p>
    <w:p w:rsidR="00661A68" w:rsidRPr="00106238" w:rsidRDefault="00661A68" w:rsidP="00661A68">
      <w:pPr>
        <w:widowControl/>
        <w:numPr>
          <w:ilvl w:val="1"/>
          <w:numId w:val="18"/>
        </w:numPr>
        <w:autoSpaceDE/>
        <w:autoSpaceDN/>
        <w:adjustRightInd/>
        <w:spacing w:before="120" w:after="120" w:line="240" w:lineRule="auto"/>
        <w:rPr>
          <w:rFonts w:eastAsia="Calibri"/>
          <w:color w:val="000000"/>
          <w:sz w:val="24"/>
          <w:szCs w:val="24"/>
          <w:lang w:eastAsia="lv-LV"/>
        </w:rPr>
      </w:pPr>
      <w:r w:rsidRPr="00106238">
        <w:rPr>
          <w:rFonts w:eastAsia="Calibri"/>
          <w:color w:val="000000"/>
          <w:sz w:val="24"/>
          <w:szCs w:val="24"/>
          <w:lang w:eastAsia="lv-LV"/>
        </w:rPr>
        <w:t xml:space="preserve">Kurināmā cenā ir iekļautas visas ar Kurināmā piegādi saistītās izmaksas, tai skaitā, transporta izmaksas, izmaksas, kas saistītas ar Kurināmā piegādi, iekraušanu, izkraušanu, darbaspēka izmaksas, tehniskais nodrošinājumus u.c. </w:t>
      </w:r>
    </w:p>
    <w:p w:rsidR="00661A68" w:rsidRPr="00106238" w:rsidRDefault="00661A68" w:rsidP="00661A68">
      <w:pPr>
        <w:widowControl/>
        <w:numPr>
          <w:ilvl w:val="1"/>
          <w:numId w:val="18"/>
        </w:numPr>
        <w:autoSpaceDE/>
        <w:autoSpaceDN/>
        <w:adjustRightInd/>
        <w:spacing w:before="120" w:after="120" w:line="240" w:lineRule="auto"/>
        <w:rPr>
          <w:rFonts w:eastAsia="Calibri"/>
          <w:color w:val="000000"/>
          <w:sz w:val="24"/>
          <w:szCs w:val="24"/>
          <w:lang w:eastAsia="lv-LV"/>
        </w:rPr>
      </w:pPr>
      <w:r w:rsidRPr="00106238">
        <w:rPr>
          <w:rFonts w:eastAsia="Calibri"/>
          <w:color w:val="000000"/>
          <w:sz w:val="24"/>
          <w:szCs w:val="24"/>
          <w:lang w:eastAsia="lv-LV"/>
        </w:rPr>
        <w:t>Pasūtītājs samaksu par Kurināmo veic ar pārskaitījumu uz Piegādātāja rēķinā norādīto bankas kontu 30 (trīsdesmit) dienu laikā pēc Piegādātāja izrakstīta rēķina saņemšanas. Izrakstot rēķinu, tajā obligāti jānorāda Līguma numurs un datums, pretējā gadījumā Pasūtītājs ir tiesīgs bez soda sankciju piemērošanas kavēt šajā punktā noteikto maksājumu termiņu.</w:t>
      </w:r>
    </w:p>
    <w:p w:rsidR="00661A68" w:rsidRPr="00106238" w:rsidRDefault="00661A68" w:rsidP="00661A68">
      <w:pPr>
        <w:autoSpaceDE/>
        <w:autoSpaceDN/>
        <w:adjustRightInd/>
        <w:spacing w:before="120" w:line="240" w:lineRule="auto"/>
        <w:ind w:left="0" w:firstLine="0"/>
        <w:rPr>
          <w:rFonts w:eastAsia="Calibri"/>
          <w:color w:val="000000"/>
          <w:sz w:val="24"/>
          <w:szCs w:val="24"/>
          <w:lang w:eastAsia="lv-LV"/>
        </w:rPr>
      </w:pPr>
      <w:r w:rsidRPr="00106238">
        <w:rPr>
          <w:rFonts w:eastAsia="Calibri"/>
          <w:b/>
          <w:color w:val="000000"/>
          <w:sz w:val="24"/>
          <w:szCs w:val="24"/>
          <w:lang w:eastAsia="lv-LV"/>
        </w:rPr>
        <w:t>3</w:t>
      </w:r>
      <w:r w:rsidRPr="00106238">
        <w:rPr>
          <w:rFonts w:eastAsia="Calibri"/>
          <w:b/>
          <w:noProof/>
          <w:color w:val="000000"/>
          <w:sz w:val="24"/>
          <w:szCs w:val="24"/>
          <w:lang w:eastAsia="lv-LV"/>
        </w:rPr>
        <w:t>. Kurināmā pieņemšana-nodošana</w:t>
      </w:r>
    </w:p>
    <w:p w:rsidR="00661A68" w:rsidRPr="00106238" w:rsidRDefault="00661A68" w:rsidP="00661A68">
      <w:pPr>
        <w:widowControl/>
        <w:numPr>
          <w:ilvl w:val="1"/>
          <w:numId w:val="21"/>
        </w:numPr>
        <w:autoSpaceDE/>
        <w:autoSpaceDN/>
        <w:adjustRightInd/>
        <w:spacing w:before="120" w:after="120" w:line="240" w:lineRule="auto"/>
        <w:ind w:left="709" w:hanging="709"/>
        <w:contextualSpacing/>
        <w:rPr>
          <w:rFonts w:eastAsia="Calibri"/>
          <w:color w:val="000000"/>
          <w:sz w:val="24"/>
          <w:szCs w:val="24"/>
          <w:lang w:eastAsia="lv-LV"/>
        </w:rPr>
      </w:pPr>
      <w:r w:rsidRPr="00106238">
        <w:rPr>
          <w:rFonts w:eastAsia="Calibri"/>
          <w:color w:val="000000"/>
          <w:sz w:val="24"/>
          <w:szCs w:val="24"/>
          <w:lang w:eastAsia="lv-LV"/>
        </w:rPr>
        <w:t>Pasūtītājs veic Kurināmā pasūtījumus pa daļām, atbilstoši savām vajadzībām.</w:t>
      </w:r>
    </w:p>
    <w:p w:rsidR="00661A68" w:rsidRPr="00106238" w:rsidRDefault="00661A68" w:rsidP="00661A68">
      <w:pPr>
        <w:widowControl/>
        <w:numPr>
          <w:ilvl w:val="1"/>
          <w:numId w:val="21"/>
        </w:numPr>
        <w:autoSpaceDE/>
        <w:autoSpaceDN/>
        <w:adjustRightInd/>
        <w:spacing w:before="120" w:after="120" w:line="240" w:lineRule="auto"/>
        <w:ind w:left="709" w:hanging="709"/>
        <w:rPr>
          <w:rFonts w:eastAsia="Calibri"/>
          <w:color w:val="000000"/>
          <w:sz w:val="24"/>
          <w:szCs w:val="24"/>
          <w:lang w:eastAsia="lv-LV"/>
        </w:rPr>
      </w:pPr>
      <w:r w:rsidRPr="00106238">
        <w:rPr>
          <w:rFonts w:eastAsia="Calibri"/>
          <w:color w:val="000000"/>
          <w:sz w:val="24"/>
          <w:szCs w:val="24"/>
          <w:lang w:eastAsia="lv-LV"/>
        </w:rPr>
        <w:t xml:space="preserve">Piegādātājs piegādā Kurināmā partijās septiņu dienu laikā no pasūtījuma saņemšanas dienas, iepriekš savstarpēji saskaņojot Kurināmā pieņemšanas – nodošanas vietu un laiku. </w:t>
      </w:r>
    </w:p>
    <w:p w:rsidR="00661A68" w:rsidRPr="00106238" w:rsidRDefault="00661A68" w:rsidP="00661A68">
      <w:pPr>
        <w:widowControl/>
        <w:numPr>
          <w:ilvl w:val="1"/>
          <w:numId w:val="21"/>
        </w:numPr>
        <w:autoSpaceDE/>
        <w:autoSpaceDN/>
        <w:adjustRightInd/>
        <w:spacing w:before="120" w:after="120" w:line="240" w:lineRule="auto"/>
        <w:ind w:left="709" w:hanging="709"/>
        <w:rPr>
          <w:rFonts w:eastAsia="Calibri"/>
          <w:color w:val="000000"/>
          <w:sz w:val="24"/>
          <w:szCs w:val="24"/>
          <w:lang w:eastAsia="lv-LV"/>
        </w:rPr>
      </w:pPr>
      <w:r w:rsidRPr="00106238">
        <w:rPr>
          <w:rFonts w:eastAsia="Calibri"/>
          <w:color w:val="000000"/>
          <w:sz w:val="24"/>
          <w:szCs w:val="24"/>
          <w:lang w:eastAsia="lv-LV"/>
        </w:rPr>
        <w:t>Kurināmā pasūtījums tiek veikts rakstiski vai ar citiem saziņas līdzekļiem. Pasūtījumā Pasūtītājs norāda Kurināmā veidu, daudzumu, piegādes vietu un vēlamo piegādes laiku.</w:t>
      </w:r>
    </w:p>
    <w:p w:rsidR="00661A68" w:rsidRPr="00106238" w:rsidRDefault="00661A68" w:rsidP="00661A68">
      <w:pPr>
        <w:widowControl/>
        <w:numPr>
          <w:ilvl w:val="1"/>
          <w:numId w:val="21"/>
        </w:numPr>
        <w:autoSpaceDE/>
        <w:autoSpaceDN/>
        <w:adjustRightInd/>
        <w:spacing w:before="120" w:after="120" w:line="240" w:lineRule="auto"/>
        <w:ind w:left="709" w:hanging="709"/>
        <w:rPr>
          <w:rFonts w:eastAsia="Calibri"/>
          <w:color w:val="000000"/>
          <w:sz w:val="24"/>
          <w:szCs w:val="24"/>
          <w:lang w:eastAsia="lv-LV"/>
        </w:rPr>
      </w:pPr>
      <w:r w:rsidRPr="00106238">
        <w:rPr>
          <w:rFonts w:eastAsia="Calibri"/>
          <w:color w:val="000000"/>
          <w:sz w:val="24"/>
          <w:szCs w:val="24"/>
          <w:lang w:eastAsia="lv-LV"/>
        </w:rPr>
        <w:t xml:space="preserve">Katras Kurināmā partijas pieņemšana – nodošana tiek noformēta ar abpusēji parakstītu Kurināmā pavadzīmi – rēķinu. Kurināmā pavadzīmē – rēķinā norādītajām Kurināmajam ir jāsakrīt ar piegādāto Kurināmā skaitu un veidu. </w:t>
      </w:r>
    </w:p>
    <w:p w:rsidR="00661A68" w:rsidRPr="00106238" w:rsidRDefault="00661A68" w:rsidP="00661A68">
      <w:pPr>
        <w:widowControl/>
        <w:numPr>
          <w:ilvl w:val="1"/>
          <w:numId w:val="21"/>
        </w:numPr>
        <w:autoSpaceDE/>
        <w:autoSpaceDN/>
        <w:adjustRightInd/>
        <w:spacing w:before="120" w:after="120" w:line="240" w:lineRule="auto"/>
        <w:ind w:left="709" w:hanging="709"/>
        <w:rPr>
          <w:rFonts w:eastAsia="Calibri"/>
          <w:color w:val="000000"/>
          <w:sz w:val="24"/>
          <w:szCs w:val="24"/>
          <w:lang w:eastAsia="lv-LV"/>
        </w:rPr>
      </w:pPr>
      <w:r w:rsidRPr="00106238">
        <w:rPr>
          <w:rFonts w:eastAsia="Calibri"/>
          <w:color w:val="000000"/>
          <w:sz w:val="24"/>
          <w:szCs w:val="24"/>
          <w:lang w:eastAsia="lv-LV"/>
        </w:rPr>
        <w:t>Ja Kurināmā pieņemšanas – nodošanas brīdī tiek konstatēts, ka piegādātais Kurināmais neatbilst Pasūtītāja veiktajam pasūtījumam, Pasūtītājam ir tiesības neparakstīt Kurināmā pavadzīmi – rēķinu un izvirzīt Piegādātājam pretenzijas par piegādāto Kurināmo.</w:t>
      </w:r>
    </w:p>
    <w:p w:rsidR="00661A68" w:rsidRPr="00106238" w:rsidRDefault="00661A68" w:rsidP="00661A68">
      <w:pPr>
        <w:widowControl/>
        <w:numPr>
          <w:ilvl w:val="1"/>
          <w:numId w:val="21"/>
        </w:numPr>
        <w:autoSpaceDE/>
        <w:autoSpaceDN/>
        <w:adjustRightInd/>
        <w:spacing w:before="120" w:after="120" w:line="240" w:lineRule="auto"/>
        <w:ind w:left="709" w:hanging="709"/>
        <w:rPr>
          <w:rFonts w:eastAsia="Calibri"/>
          <w:color w:val="000000"/>
          <w:sz w:val="24"/>
          <w:szCs w:val="24"/>
          <w:lang w:eastAsia="lv-LV"/>
        </w:rPr>
      </w:pPr>
      <w:r w:rsidRPr="00106238">
        <w:rPr>
          <w:rFonts w:eastAsia="Calibri"/>
          <w:color w:val="000000"/>
          <w:sz w:val="24"/>
          <w:szCs w:val="24"/>
          <w:lang w:eastAsia="lv-LV"/>
        </w:rPr>
        <w:t>Ja Pasūtītājs konstatē Kurināmā neatbilstību pasūtījumam vai iztrūkumu pēc Kurināmā pavadzīmes – rēķina parakstīšanas, bet pirms Kurināmā lietošanas, Pasūtītājs par to nekavējoties informē Piegādātāju, uzaicinot to pēc iespējas ātrāk uz akta sagatavošanu.</w:t>
      </w:r>
    </w:p>
    <w:p w:rsidR="00661A68" w:rsidRPr="00106238" w:rsidRDefault="00661A68" w:rsidP="00661A68">
      <w:pPr>
        <w:widowControl/>
        <w:numPr>
          <w:ilvl w:val="1"/>
          <w:numId w:val="21"/>
        </w:numPr>
        <w:autoSpaceDE/>
        <w:autoSpaceDN/>
        <w:adjustRightInd/>
        <w:spacing w:before="120" w:after="120" w:line="240" w:lineRule="auto"/>
        <w:ind w:left="709" w:hanging="709"/>
        <w:rPr>
          <w:rFonts w:eastAsia="Calibri"/>
          <w:color w:val="000000"/>
          <w:sz w:val="24"/>
          <w:szCs w:val="24"/>
          <w:lang w:eastAsia="lv-LV"/>
        </w:rPr>
      </w:pPr>
      <w:r w:rsidRPr="00106238">
        <w:rPr>
          <w:rFonts w:eastAsia="Calibri"/>
          <w:color w:val="000000"/>
          <w:sz w:val="24"/>
          <w:szCs w:val="24"/>
          <w:lang w:eastAsia="lv-LV"/>
        </w:rPr>
        <w:t xml:space="preserve">Ja Piegādātājs atsakās ierasties uz akta sagatavošanu, aktu sagatavo un paraksta Pasūtītājs vienpersoniski, pieaicinot vēl vismaz 2 personas. </w:t>
      </w:r>
    </w:p>
    <w:p w:rsidR="00661A68" w:rsidRPr="00106238" w:rsidRDefault="00661A68" w:rsidP="00661A68">
      <w:pPr>
        <w:widowControl/>
        <w:numPr>
          <w:ilvl w:val="1"/>
          <w:numId w:val="21"/>
        </w:numPr>
        <w:autoSpaceDE/>
        <w:autoSpaceDN/>
        <w:adjustRightInd/>
        <w:spacing w:before="120" w:after="120" w:line="240" w:lineRule="auto"/>
        <w:ind w:left="709" w:hanging="709"/>
        <w:rPr>
          <w:rFonts w:eastAsia="Calibri"/>
          <w:color w:val="000000"/>
          <w:sz w:val="24"/>
          <w:szCs w:val="24"/>
          <w:lang w:eastAsia="lv-LV"/>
        </w:rPr>
      </w:pPr>
      <w:r w:rsidRPr="00106238">
        <w:rPr>
          <w:rFonts w:eastAsia="Calibri"/>
          <w:color w:val="000000"/>
          <w:sz w:val="24"/>
          <w:szCs w:val="24"/>
          <w:lang w:eastAsia="lv-LV"/>
        </w:rPr>
        <w:t>Ja Pasūtītāja pretenzijas par Kurināmā trūkumiem un bojājumiem izrādās pamatotas, Piegādātājs apņemas nekavējoties, bet ne vēlāk kā 1 (vienas) darba dienas laikā apmainīt nekvalitatīvu Kurināmo pret kvalitatīvu, kā arī piegādāt iztrūkstošo Kurināmo.</w:t>
      </w:r>
    </w:p>
    <w:p w:rsidR="00661A68" w:rsidRPr="00106238" w:rsidRDefault="00661A68" w:rsidP="00661A68">
      <w:pPr>
        <w:widowControl/>
        <w:numPr>
          <w:ilvl w:val="0"/>
          <w:numId w:val="21"/>
        </w:numPr>
        <w:autoSpaceDE/>
        <w:autoSpaceDN/>
        <w:adjustRightInd/>
        <w:spacing w:before="0" w:line="240" w:lineRule="auto"/>
        <w:contextualSpacing/>
        <w:rPr>
          <w:rFonts w:eastAsia="Calibri"/>
          <w:b/>
          <w:color w:val="000000"/>
          <w:sz w:val="24"/>
          <w:szCs w:val="24"/>
          <w:lang w:eastAsia="lv-LV"/>
        </w:rPr>
      </w:pPr>
      <w:r w:rsidRPr="00106238">
        <w:rPr>
          <w:rFonts w:eastAsia="Calibri"/>
          <w:b/>
          <w:color w:val="000000"/>
          <w:sz w:val="24"/>
          <w:szCs w:val="24"/>
          <w:lang w:eastAsia="lv-LV"/>
        </w:rPr>
        <w:t>Piegādātāja saistības</w:t>
      </w:r>
    </w:p>
    <w:p w:rsidR="00661A68" w:rsidRPr="00106238" w:rsidRDefault="00661A68" w:rsidP="00661A68">
      <w:pPr>
        <w:widowControl/>
        <w:numPr>
          <w:ilvl w:val="1"/>
          <w:numId w:val="21"/>
        </w:numPr>
        <w:autoSpaceDE/>
        <w:autoSpaceDN/>
        <w:adjustRightInd/>
        <w:spacing w:before="120" w:line="240" w:lineRule="auto"/>
        <w:ind w:left="567" w:hanging="567"/>
        <w:rPr>
          <w:rFonts w:eastAsia="Calibri"/>
          <w:color w:val="000000"/>
          <w:sz w:val="24"/>
          <w:szCs w:val="24"/>
          <w:lang w:eastAsia="lv-LV"/>
        </w:rPr>
      </w:pPr>
      <w:r w:rsidRPr="00106238">
        <w:rPr>
          <w:rFonts w:eastAsia="Calibri"/>
          <w:color w:val="000000"/>
          <w:sz w:val="24"/>
          <w:szCs w:val="24"/>
          <w:lang w:eastAsia="lv-LV"/>
        </w:rPr>
        <w:t>Piegādātājs apņemas veikt savlaicīgu un kvalitatīvu Kurināmā piegādi Pasūtītāja norādītā vietā, iepriekš savstarpēji saskaņojot konkrētu piegādes vietu un laiku.</w:t>
      </w:r>
    </w:p>
    <w:p w:rsidR="00661A68" w:rsidRPr="00106238" w:rsidRDefault="00661A68" w:rsidP="00661A68">
      <w:pPr>
        <w:widowControl/>
        <w:numPr>
          <w:ilvl w:val="1"/>
          <w:numId w:val="21"/>
        </w:numPr>
        <w:autoSpaceDE/>
        <w:autoSpaceDN/>
        <w:adjustRightInd/>
        <w:spacing w:before="120" w:line="240" w:lineRule="auto"/>
        <w:ind w:left="567" w:hanging="567"/>
        <w:rPr>
          <w:rFonts w:eastAsia="Calibri"/>
          <w:color w:val="000000"/>
          <w:sz w:val="24"/>
          <w:szCs w:val="24"/>
          <w:lang w:eastAsia="lv-LV"/>
        </w:rPr>
      </w:pPr>
      <w:r w:rsidRPr="00106238">
        <w:rPr>
          <w:rFonts w:eastAsia="Calibri"/>
          <w:color w:val="000000"/>
          <w:sz w:val="24"/>
          <w:szCs w:val="24"/>
          <w:lang w:eastAsia="lv-LV"/>
        </w:rPr>
        <w:t>Piegādātājs garantē, ka Kurināmais (-es) ir atbilstoši Pasūtītāja izvirzītajām prasībām.</w:t>
      </w:r>
    </w:p>
    <w:p w:rsidR="00661A68" w:rsidRPr="00106238" w:rsidRDefault="00661A68" w:rsidP="00661A68">
      <w:pPr>
        <w:widowControl/>
        <w:numPr>
          <w:ilvl w:val="1"/>
          <w:numId w:val="21"/>
        </w:numPr>
        <w:autoSpaceDE/>
        <w:autoSpaceDN/>
        <w:adjustRightInd/>
        <w:spacing w:before="120" w:line="240" w:lineRule="auto"/>
        <w:ind w:left="567" w:hanging="567"/>
        <w:rPr>
          <w:rFonts w:eastAsia="Calibri"/>
          <w:color w:val="000000"/>
          <w:sz w:val="24"/>
          <w:szCs w:val="24"/>
          <w:lang w:eastAsia="lv-LV"/>
        </w:rPr>
      </w:pPr>
      <w:r w:rsidRPr="00106238">
        <w:rPr>
          <w:rFonts w:eastAsia="Calibri"/>
          <w:color w:val="000000"/>
          <w:sz w:val="24"/>
          <w:szCs w:val="24"/>
          <w:lang w:eastAsia="lv-LV"/>
        </w:rPr>
        <w:t>Piegādātājs apņemas pieņemt atpakaļ Kurināmo gadījumā, ja tās neatbilst Līguma 1.1.punkta prasībām, atgriežot Pasūtītājam veikto samaksu par Kurināmo un sedzot Pasūtītājam nodarītos zaudējumus.</w:t>
      </w:r>
    </w:p>
    <w:p w:rsidR="00661A68" w:rsidRPr="00106238" w:rsidRDefault="00661A68" w:rsidP="00661A68">
      <w:pPr>
        <w:widowControl/>
        <w:numPr>
          <w:ilvl w:val="1"/>
          <w:numId w:val="21"/>
        </w:numPr>
        <w:autoSpaceDE/>
        <w:autoSpaceDN/>
        <w:adjustRightInd/>
        <w:spacing w:before="120" w:line="240" w:lineRule="auto"/>
        <w:ind w:left="567" w:hanging="567"/>
        <w:rPr>
          <w:rFonts w:eastAsia="Calibri"/>
          <w:color w:val="000000"/>
          <w:sz w:val="24"/>
          <w:szCs w:val="24"/>
          <w:lang w:eastAsia="lv-LV"/>
        </w:rPr>
      </w:pPr>
      <w:r w:rsidRPr="00106238">
        <w:rPr>
          <w:rFonts w:eastAsia="Calibri"/>
          <w:color w:val="000000"/>
          <w:sz w:val="24"/>
          <w:szCs w:val="24"/>
          <w:lang w:eastAsia="lv-LV"/>
        </w:rPr>
        <w:t>Ja Piegādātājs neizpilda kādu no šī Līguma izrietošajiem pienākumiem, Piegādātājs par katru no tiem maksā Pasūtītājam līgumsodu 0,5% apmērā no kopējās pasūtījuma summas (ar PVN) par katru nokavēto dienu</w:t>
      </w:r>
      <w:r w:rsidR="00207E3E">
        <w:rPr>
          <w:rFonts w:eastAsia="Calibri"/>
          <w:color w:val="000000"/>
          <w:sz w:val="24"/>
          <w:szCs w:val="24"/>
          <w:lang w:eastAsia="lv-LV"/>
        </w:rPr>
        <w:t>, bet ne vairāk kā 10% no pasūtījuma summas</w:t>
      </w:r>
      <w:r w:rsidRPr="00106238">
        <w:rPr>
          <w:rFonts w:eastAsia="Calibri"/>
          <w:color w:val="000000"/>
          <w:sz w:val="24"/>
          <w:szCs w:val="24"/>
          <w:lang w:eastAsia="lv-LV"/>
        </w:rPr>
        <w:t>. Ja termiņš tiek kavēts ilgāk par 3 (trīs) dienām, Piegādātājs maksā Pasūtītājam līgumsodu 1% apmērā no kopējās pasūtījuma summas (ar PVN) par katru nokavēto dienu, turklāt Pasūtītājam tādā gadījumā ir tiesības Līgumu vienpusēji uzteikt, saglabājot tiesības uz līgumsodu. Līgumsoda samaksa neatbrīvo no saistību izpildes. Līgumsoda samaksa nav zaudējumu segšana.</w:t>
      </w:r>
    </w:p>
    <w:p w:rsidR="00661A68" w:rsidRPr="00106238" w:rsidRDefault="00661A68" w:rsidP="00661A68">
      <w:pPr>
        <w:widowControl/>
        <w:numPr>
          <w:ilvl w:val="1"/>
          <w:numId w:val="21"/>
        </w:numPr>
        <w:autoSpaceDE/>
        <w:autoSpaceDN/>
        <w:adjustRightInd/>
        <w:spacing w:before="120" w:line="240" w:lineRule="auto"/>
        <w:ind w:left="567" w:hanging="567"/>
        <w:rPr>
          <w:rFonts w:eastAsia="Calibri"/>
          <w:color w:val="000000"/>
          <w:sz w:val="24"/>
          <w:szCs w:val="24"/>
          <w:lang w:eastAsia="lv-LV"/>
        </w:rPr>
      </w:pPr>
      <w:r w:rsidRPr="00106238">
        <w:rPr>
          <w:rFonts w:eastAsia="Calibri"/>
          <w:color w:val="000000"/>
          <w:sz w:val="24"/>
          <w:szCs w:val="24"/>
          <w:lang w:eastAsia="lv-LV"/>
        </w:rPr>
        <w:t xml:space="preserve">Ja Pasūtītājs lauž Līgumu sakarā ar to, ka Piegādātājs nepilda savas saistības atbilstoši Līguma nosacījumiem, Piegādātājam ir pienākums Pasūtītāja noteiktajā termiņā atgriezt Pasūtītāja veikto apmaksu (ja tāda ir veikta). Ja Pasūtītājs šādā gadījumā ir jau saņēmis Kurināmo vai vismaz daļu un vēlas to atzīt par pieņemamu, ir noformējams atbilstošs pieņemšanas-nodošanas akts, un veicama samaksa (vai attiecīgi atgriežama) atbilstoši Kurināmā apjoma vērtībai. </w:t>
      </w:r>
    </w:p>
    <w:p w:rsidR="00661A68" w:rsidRPr="00106238" w:rsidRDefault="00661A68" w:rsidP="00661A68">
      <w:pPr>
        <w:widowControl/>
        <w:numPr>
          <w:ilvl w:val="1"/>
          <w:numId w:val="21"/>
        </w:numPr>
        <w:autoSpaceDE/>
        <w:autoSpaceDN/>
        <w:adjustRightInd/>
        <w:spacing w:before="120" w:line="240" w:lineRule="auto"/>
        <w:ind w:left="567" w:hanging="567"/>
        <w:rPr>
          <w:rFonts w:eastAsia="Calibri"/>
          <w:color w:val="000000"/>
          <w:sz w:val="24"/>
          <w:szCs w:val="24"/>
          <w:lang w:eastAsia="lv-LV"/>
        </w:rPr>
      </w:pPr>
      <w:r w:rsidRPr="00106238">
        <w:rPr>
          <w:rFonts w:eastAsia="Calibri"/>
          <w:color w:val="000000"/>
          <w:sz w:val="24"/>
          <w:szCs w:val="24"/>
          <w:lang w:eastAsia="lv-LV"/>
        </w:rPr>
        <w:t xml:space="preserve">Piegādātājs papildus minētajām saistībām apņemas: </w:t>
      </w:r>
    </w:p>
    <w:p w:rsidR="00661A68" w:rsidRPr="00106238" w:rsidRDefault="00661A68" w:rsidP="00661A68">
      <w:pPr>
        <w:widowControl/>
        <w:numPr>
          <w:ilvl w:val="2"/>
          <w:numId w:val="21"/>
        </w:numPr>
        <w:autoSpaceDE/>
        <w:autoSpaceDN/>
        <w:adjustRightInd/>
        <w:spacing w:before="0" w:line="240" w:lineRule="auto"/>
        <w:ind w:left="567" w:hanging="567"/>
        <w:rPr>
          <w:rFonts w:eastAsia="Calibri"/>
          <w:color w:val="000000"/>
          <w:sz w:val="24"/>
          <w:szCs w:val="24"/>
          <w:lang w:eastAsia="lv-LV"/>
        </w:rPr>
      </w:pPr>
      <w:r w:rsidRPr="00106238">
        <w:rPr>
          <w:rFonts w:eastAsia="Calibri"/>
          <w:color w:val="000000"/>
          <w:sz w:val="24"/>
          <w:szCs w:val="24"/>
          <w:lang w:eastAsia="lv-LV"/>
        </w:rPr>
        <w:t>Pasūtītāja telpās un teritorijā ievērot Pasūtītāja iekšējās kārtības un ugunsdrošības noteikumus un darba režīmu, par ko Pasūtītājs instruē Piegādātāja pārstāvi pirmajā piegādes sniegšanas reizē, kā arī pēc šajā punktā minēto noteikumu un darba režīmu izmaiņu veikšanas, ievērot darba aizsardzības, ugunsdrošības instrukcijas, normatīvos aktus, kas regulē šādu darbu veikšanu, kā arī uzņemas pilnu atbildību par minēto iekšējo un ārējo normatīvo aktu pārkāpumiem un to izraisītām sekām.</w:t>
      </w:r>
    </w:p>
    <w:p w:rsidR="00661A68" w:rsidRPr="00106238" w:rsidRDefault="00661A68" w:rsidP="00661A68">
      <w:pPr>
        <w:widowControl/>
        <w:numPr>
          <w:ilvl w:val="2"/>
          <w:numId w:val="21"/>
        </w:numPr>
        <w:autoSpaceDE/>
        <w:autoSpaceDN/>
        <w:adjustRightInd/>
        <w:spacing w:before="0" w:line="240" w:lineRule="auto"/>
        <w:ind w:left="567" w:hanging="567"/>
        <w:rPr>
          <w:rFonts w:eastAsia="Calibri"/>
          <w:color w:val="000000"/>
          <w:sz w:val="24"/>
          <w:szCs w:val="24"/>
          <w:lang w:eastAsia="lv-LV"/>
        </w:rPr>
      </w:pPr>
      <w:r w:rsidRPr="00106238">
        <w:rPr>
          <w:rFonts w:eastAsia="Calibri"/>
          <w:color w:val="000000"/>
          <w:sz w:val="24"/>
          <w:szCs w:val="24"/>
          <w:lang w:eastAsia="lv-LV"/>
        </w:rPr>
        <w:t>Pilnā apmērā segt Pasūtītājam no šī Līguma izrietošo zaudējumu atlīdzināšanas un citu Piegādātāja maksājuma saistību administrēšanas un piedziņas izdevumus, kādi Pasūtītājam rodas;</w:t>
      </w:r>
    </w:p>
    <w:p w:rsidR="00661A68" w:rsidRPr="00106238" w:rsidRDefault="00661A68" w:rsidP="00661A68">
      <w:pPr>
        <w:widowControl/>
        <w:numPr>
          <w:ilvl w:val="2"/>
          <w:numId w:val="21"/>
        </w:numPr>
        <w:autoSpaceDE/>
        <w:autoSpaceDN/>
        <w:adjustRightInd/>
        <w:spacing w:before="0" w:line="240" w:lineRule="auto"/>
        <w:ind w:left="567" w:hanging="567"/>
        <w:rPr>
          <w:rFonts w:eastAsia="Calibri"/>
          <w:color w:val="000000"/>
          <w:sz w:val="24"/>
          <w:szCs w:val="24"/>
          <w:lang w:eastAsia="lv-LV"/>
        </w:rPr>
      </w:pPr>
      <w:r w:rsidRPr="00106238">
        <w:rPr>
          <w:rFonts w:eastAsia="Calibri"/>
          <w:color w:val="000000"/>
          <w:sz w:val="24"/>
          <w:szCs w:val="24"/>
          <w:lang w:eastAsia="lv-LV"/>
        </w:rPr>
        <w:t>Nekavējoties pēc Pasūtītāja pieprasījuma saņemšanas iesniegt ar Līguma izpildi saistīto informāciju (pārskatu).</w:t>
      </w:r>
    </w:p>
    <w:p w:rsidR="00661A68" w:rsidRPr="00106238" w:rsidRDefault="00661A68" w:rsidP="00661A68">
      <w:pPr>
        <w:widowControl/>
        <w:numPr>
          <w:ilvl w:val="1"/>
          <w:numId w:val="21"/>
        </w:numPr>
        <w:autoSpaceDE/>
        <w:autoSpaceDN/>
        <w:adjustRightInd/>
        <w:spacing w:before="0" w:line="240" w:lineRule="auto"/>
        <w:ind w:left="567" w:hanging="567"/>
        <w:rPr>
          <w:rFonts w:eastAsia="Calibri"/>
          <w:color w:val="000000"/>
          <w:sz w:val="24"/>
          <w:szCs w:val="24"/>
          <w:lang w:eastAsia="lv-LV"/>
        </w:rPr>
      </w:pPr>
      <w:r w:rsidRPr="00106238">
        <w:rPr>
          <w:rFonts w:eastAsia="Calibri"/>
          <w:color w:val="000000"/>
          <w:sz w:val="24"/>
          <w:szCs w:val="24"/>
          <w:lang w:eastAsia="lv-LV"/>
        </w:rPr>
        <w:t>Piegādātājam nav tiesību bez iepriekšēja saskaņojuma ar Pircēju nodot Līguma vai tā daļas izpildi trešajām personām.</w:t>
      </w:r>
    </w:p>
    <w:p w:rsidR="00661A68" w:rsidRPr="00106238" w:rsidRDefault="00661A68" w:rsidP="00661A68">
      <w:pPr>
        <w:widowControl/>
        <w:numPr>
          <w:ilvl w:val="1"/>
          <w:numId w:val="21"/>
        </w:numPr>
        <w:autoSpaceDE/>
        <w:autoSpaceDN/>
        <w:adjustRightInd/>
        <w:spacing w:before="0" w:line="240" w:lineRule="auto"/>
        <w:ind w:left="567" w:hanging="567"/>
        <w:rPr>
          <w:rFonts w:eastAsia="Calibri"/>
          <w:color w:val="000000"/>
          <w:sz w:val="24"/>
          <w:szCs w:val="24"/>
          <w:lang w:eastAsia="lv-LV"/>
        </w:rPr>
      </w:pPr>
      <w:r w:rsidRPr="00106238">
        <w:rPr>
          <w:rFonts w:eastAsia="Calibri"/>
          <w:color w:val="000000"/>
          <w:sz w:val="24"/>
          <w:szCs w:val="24"/>
          <w:lang w:eastAsia="lv-LV"/>
        </w:rPr>
        <w:t>Piegādātājs apņemas nodrošināt Kurināmā pārdošanā un piegādē iesaistīto darbinieku kvalifikācijas atbilstību veicamajam darbam, ar normatīvajos aktos noteikto un attiecīgajai darba specifikai nepieciešamo kvalifikāciju un prasmi.</w:t>
      </w:r>
    </w:p>
    <w:p w:rsidR="00661A68" w:rsidRPr="00106238" w:rsidRDefault="00661A68" w:rsidP="00661A68">
      <w:pPr>
        <w:widowControl/>
        <w:numPr>
          <w:ilvl w:val="0"/>
          <w:numId w:val="19"/>
        </w:numPr>
        <w:autoSpaceDE/>
        <w:autoSpaceDN/>
        <w:adjustRightInd/>
        <w:spacing w:before="0" w:line="240" w:lineRule="auto"/>
        <w:rPr>
          <w:rFonts w:eastAsia="Calibri"/>
          <w:b/>
          <w:color w:val="000000"/>
          <w:sz w:val="24"/>
          <w:szCs w:val="24"/>
          <w:lang w:eastAsia="lv-LV"/>
        </w:rPr>
      </w:pPr>
      <w:r w:rsidRPr="00106238">
        <w:rPr>
          <w:rFonts w:eastAsia="Calibri"/>
          <w:b/>
          <w:color w:val="000000"/>
          <w:sz w:val="24"/>
          <w:szCs w:val="24"/>
          <w:lang w:eastAsia="lv-LV"/>
        </w:rPr>
        <w:t>Pasūtītāja saistības</w:t>
      </w:r>
    </w:p>
    <w:p w:rsidR="00661A68" w:rsidRPr="00106238" w:rsidRDefault="00661A68" w:rsidP="00661A68">
      <w:pPr>
        <w:widowControl/>
        <w:numPr>
          <w:ilvl w:val="1"/>
          <w:numId w:val="19"/>
        </w:numPr>
        <w:autoSpaceDE/>
        <w:autoSpaceDN/>
        <w:adjustRightInd/>
        <w:spacing w:before="120" w:line="240" w:lineRule="auto"/>
        <w:ind w:left="567" w:hanging="567"/>
        <w:rPr>
          <w:rFonts w:eastAsia="Calibri"/>
          <w:color w:val="000000"/>
          <w:sz w:val="24"/>
          <w:szCs w:val="24"/>
          <w:lang w:eastAsia="lv-LV"/>
        </w:rPr>
      </w:pPr>
      <w:r w:rsidRPr="00106238">
        <w:rPr>
          <w:rFonts w:eastAsia="Calibri"/>
          <w:color w:val="000000"/>
          <w:sz w:val="24"/>
          <w:szCs w:val="24"/>
          <w:lang w:eastAsia="lv-LV"/>
        </w:rPr>
        <w:t>Pasūtītājs apņemas veikt samaksu par kvalitatīvu Kurināmo šajā Līgumā noteiktajos termiņos un kārtībā.</w:t>
      </w:r>
    </w:p>
    <w:p w:rsidR="00661A68" w:rsidRPr="00106238" w:rsidRDefault="00661A68" w:rsidP="00661A68">
      <w:pPr>
        <w:widowControl/>
        <w:numPr>
          <w:ilvl w:val="1"/>
          <w:numId w:val="19"/>
        </w:numPr>
        <w:autoSpaceDE/>
        <w:autoSpaceDN/>
        <w:adjustRightInd/>
        <w:spacing w:before="120" w:line="240" w:lineRule="auto"/>
        <w:ind w:left="567" w:hanging="567"/>
        <w:rPr>
          <w:rFonts w:eastAsia="Calibri"/>
          <w:color w:val="000000"/>
          <w:sz w:val="24"/>
          <w:szCs w:val="24"/>
          <w:lang w:eastAsia="lv-LV"/>
        </w:rPr>
      </w:pPr>
      <w:r w:rsidRPr="00106238">
        <w:rPr>
          <w:rFonts w:eastAsia="Calibri"/>
          <w:color w:val="000000"/>
          <w:sz w:val="24"/>
          <w:szCs w:val="24"/>
          <w:lang w:eastAsia="lv-LV"/>
        </w:rPr>
        <w:t>Pasūtītājs apņemas, ciktāl tas ir atkarīgs no Pasūtītāja, Piegādātājam nodrošināt pienācīgus apstākļus Kurināmā piegādei.</w:t>
      </w:r>
    </w:p>
    <w:p w:rsidR="00661A68" w:rsidRPr="00106238" w:rsidRDefault="00661A68" w:rsidP="00661A68">
      <w:pPr>
        <w:widowControl/>
        <w:numPr>
          <w:ilvl w:val="1"/>
          <w:numId w:val="19"/>
        </w:numPr>
        <w:autoSpaceDE/>
        <w:autoSpaceDN/>
        <w:adjustRightInd/>
        <w:spacing w:before="120" w:line="240" w:lineRule="auto"/>
        <w:ind w:left="567" w:hanging="567"/>
        <w:rPr>
          <w:rFonts w:eastAsia="Calibri"/>
          <w:color w:val="000000"/>
          <w:sz w:val="24"/>
          <w:szCs w:val="24"/>
          <w:lang w:eastAsia="lv-LV"/>
        </w:rPr>
      </w:pPr>
      <w:r w:rsidRPr="00106238">
        <w:rPr>
          <w:rFonts w:eastAsia="Calibri"/>
          <w:bCs/>
          <w:color w:val="000000"/>
          <w:sz w:val="24"/>
          <w:szCs w:val="24"/>
          <w:lang w:eastAsia="lv-LV"/>
        </w:rPr>
        <w:t>Pasūtītājs Līguma ietvaros nav saistīts ar konkrētu Kurināmā apjomu, un veic pasūtījumus atbilstoši vajadzībai un finanšu iespējām, t.sk. ir tiesīgs arī atteikties no iepirkumā plānotā apjoma.</w:t>
      </w:r>
    </w:p>
    <w:p w:rsidR="00661A68" w:rsidRPr="00106238" w:rsidRDefault="00661A68" w:rsidP="00661A68">
      <w:pPr>
        <w:widowControl/>
        <w:numPr>
          <w:ilvl w:val="1"/>
          <w:numId w:val="19"/>
        </w:numPr>
        <w:autoSpaceDE/>
        <w:autoSpaceDN/>
        <w:adjustRightInd/>
        <w:spacing w:before="120" w:line="240" w:lineRule="auto"/>
        <w:ind w:left="567" w:hanging="567"/>
        <w:rPr>
          <w:rFonts w:eastAsia="Calibri"/>
          <w:color w:val="000000"/>
          <w:sz w:val="24"/>
          <w:szCs w:val="24"/>
          <w:lang w:eastAsia="lv-LV"/>
        </w:rPr>
      </w:pPr>
      <w:r w:rsidRPr="00106238">
        <w:rPr>
          <w:rFonts w:eastAsia="Calibri"/>
          <w:color w:val="000000"/>
          <w:sz w:val="24"/>
          <w:szCs w:val="24"/>
          <w:lang w:eastAsia="lv-LV"/>
        </w:rPr>
        <w:t xml:space="preserve">Pasūtītājs apņemas savlaicīgi veikt Līguma nosacījumiem atbilstošu Piegādātāja piegādātā Kurināmā pieņemšanu. </w:t>
      </w:r>
    </w:p>
    <w:p w:rsidR="00661A68" w:rsidRPr="00106238" w:rsidRDefault="00661A68" w:rsidP="00661A68">
      <w:pPr>
        <w:widowControl/>
        <w:numPr>
          <w:ilvl w:val="1"/>
          <w:numId w:val="19"/>
        </w:numPr>
        <w:autoSpaceDE/>
        <w:autoSpaceDN/>
        <w:adjustRightInd/>
        <w:spacing w:before="120" w:line="240" w:lineRule="auto"/>
        <w:ind w:left="567" w:hanging="567"/>
        <w:rPr>
          <w:rFonts w:eastAsia="Calibri"/>
          <w:color w:val="000000"/>
          <w:sz w:val="24"/>
          <w:szCs w:val="24"/>
          <w:lang w:eastAsia="lv-LV"/>
        </w:rPr>
      </w:pPr>
      <w:r w:rsidRPr="00106238">
        <w:rPr>
          <w:rFonts w:eastAsia="Calibri"/>
          <w:color w:val="000000"/>
          <w:sz w:val="24"/>
          <w:szCs w:val="24"/>
          <w:lang w:eastAsia="lv-LV"/>
        </w:rPr>
        <w:t>Pasūtītājs ir tiesīgs izvirzīt pretenziju Piegādātājam vai atteikties no Kurināmā pieņemšanas, ja Kurināmajam ir novērojami bojājumi vai Kurināmais neatbilst Pasūtītāja pasūtījumam vai tiek konstatēti citi trūkumi.</w:t>
      </w:r>
    </w:p>
    <w:p w:rsidR="00661A68" w:rsidRPr="00106238" w:rsidRDefault="00661A68" w:rsidP="00661A68">
      <w:pPr>
        <w:widowControl/>
        <w:numPr>
          <w:ilvl w:val="1"/>
          <w:numId w:val="19"/>
        </w:numPr>
        <w:autoSpaceDE/>
        <w:autoSpaceDN/>
        <w:adjustRightInd/>
        <w:spacing w:before="120" w:line="240" w:lineRule="auto"/>
        <w:ind w:left="567" w:hanging="567"/>
        <w:rPr>
          <w:rFonts w:eastAsia="Calibri"/>
          <w:color w:val="000000"/>
          <w:sz w:val="24"/>
          <w:szCs w:val="24"/>
          <w:lang w:eastAsia="lv-LV"/>
        </w:rPr>
      </w:pPr>
      <w:r w:rsidRPr="00106238">
        <w:rPr>
          <w:rFonts w:eastAsia="Calibri"/>
          <w:color w:val="000000"/>
          <w:sz w:val="24"/>
          <w:szCs w:val="24"/>
          <w:lang w:eastAsia="lv-LV"/>
        </w:rPr>
        <w:t>Pasūtītājs ir tiesīgs atgriezt kurināmo Piegādātājam, ja tiek konstatēta Kurināmā neatbilstība Līguma 1.1.punkta, saņemot atpakaļ veikto samaksu.</w:t>
      </w:r>
    </w:p>
    <w:p w:rsidR="00661A68" w:rsidRPr="00106238" w:rsidRDefault="00661A68" w:rsidP="00661A68">
      <w:pPr>
        <w:widowControl/>
        <w:numPr>
          <w:ilvl w:val="1"/>
          <w:numId w:val="19"/>
        </w:numPr>
        <w:autoSpaceDE/>
        <w:autoSpaceDN/>
        <w:adjustRightInd/>
        <w:spacing w:before="120" w:line="240" w:lineRule="auto"/>
        <w:ind w:left="567" w:hanging="567"/>
        <w:rPr>
          <w:rFonts w:eastAsia="Calibri"/>
          <w:color w:val="000000"/>
          <w:sz w:val="24"/>
          <w:szCs w:val="24"/>
          <w:lang w:eastAsia="lv-LV"/>
        </w:rPr>
      </w:pPr>
      <w:r w:rsidRPr="00106238">
        <w:rPr>
          <w:rFonts w:eastAsia="Calibri"/>
          <w:color w:val="000000"/>
          <w:sz w:val="24"/>
          <w:szCs w:val="24"/>
          <w:lang w:eastAsia="lv-LV"/>
        </w:rPr>
        <w:t>Pasūtītājs ir tiesīgs, rakstveidā paziņojot Piegādātājam, Līgumu vienpusēji izbeigt, ja Piegādātājs neizpilda kādu no Līguma saistībām un pat pēc brīdinājuma saņemšanas turpina to nepildīt un/vai pieļauj pārkāpuma atkārtošanos, kā arī gadījumā, ja tiesā tiek ierosināta Piegādātāja maksātnespējas vai tiesiskās aizsardzības (ārpustiesas tiesiskās aizsardzības) procesa lieta.</w:t>
      </w:r>
    </w:p>
    <w:p w:rsidR="00661A68" w:rsidRPr="00106238" w:rsidRDefault="00661A68" w:rsidP="00661A68">
      <w:pPr>
        <w:widowControl/>
        <w:numPr>
          <w:ilvl w:val="1"/>
          <w:numId w:val="19"/>
        </w:numPr>
        <w:autoSpaceDE/>
        <w:autoSpaceDN/>
        <w:adjustRightInd/>
        <w:spacing w:before="120" w:line="240" w:lineRule="auto"/>
        <w:ind w:left="567" w:hanging="567"/>
        <w:rPr>
          <w:rFonts w:eastAsia="Calibri"/>
          <w:color w:val="000000"/>
          <w:sz w:val="24"/>
          <w:szCs w:val="24"/>
          <w:lang w:eastAsia="lv-LV"/>
        </w:rPr>
      </w:pPr>
      <w:r w:rsidRPr="00106238">
        <w:rPr>
          <w:rFonts w:eastAsia="Calibri"/>
          <w:bCs/>
          <w:color w:val="000000"/>
          <w:sz w:val="24"/>
          <w:szCs w:val="24"/>
          <w:lang w:eastAsia="lv-LV"/>
        </w:rPr>
        <w:t>Pasūtītājam ir tiesības nodot ar šo Līgumu saistīto informāciju tā izpildes kontrolē iesaistītajām institūcijām saskaņā ar normatīvajiem aktiem un/vai citiem noslēgtajiem Līgumiem, kā arī tiesības no šī Līguma izrietošo maksājumu piedziņu nodot trešajām personām.</w:t>
      </w:r>
    </w:p>
    <w:p w:rsidR="00661A68" w:rsidRPr="00106238" w:rsidRDefault="00661A68" w:rsidP="00661A68">
      <w:pPr>
        <w:widowControl/>
        <w:numPr>
          <w:ilvl w:val="1"/>
          <w:numId w:val="19"/>
        </w:numPr>
        <w:autoSpaceDE/>
        <w:autoSpaceDN/>
        <w:adjustRightInd/>
        <w:spacing w:before="120" w:line="240" w:lineRule="auto"/>
        <w:ind w:left="567" w:hanging="567"/>
        <w:rPr>
          <w:rFonts w:eastAsia="Calibri"/>
          <w:color w:val="000000"/>
          <w:sz w:val="24"/>
          <w:szCs w:val="24"/>
          <w:lang w:eastAsia="lv-LV"/>
        </w:rPr>
      </w:pPr>
      <w:r w:rsidRPr="00106238">
        <w:rPr>
          <w:rFonts w:eastAsia="Calibri"/>
          <w:color w:val="000000"/>
          <w:sz w:val="24"/>
          <w:szCs w:val="24"/>
          <w:lang w:eastAsia="lv-LV"/>
        </w:rPr>
        <w:t>Ja Pasūtītājs neizpilda kādu no šī Līguma izrietošajiem terminētajiem pienākumiem, Pasūtītājs par katru no tiem maksā Piegādātājam līgumsodu 0,5% apmērā no kopējās pasūtījuma summas (ar PVN) par katru nokavēto dienu</w:t>
      </w:r>
      <w:r w:rsidR="00207E3E">
        <w:rPr>
          <w:rFonts w:eastAsia="Calibri"/>
          <w:color w:val="000000"/>
          <w:sz w:val="24"/>
          <w:szCs w:val="24"/>
          <w:lang w:eastAsia="lv-LV"/>
        </w:rPr>
        <w:t>, bet ne vairāk kā 10% no kopējās pasūtījuma summas</w:t>
      </w:r>
      <w:r w:rsidRPr="00106238">
        <w:rPr>
          <w:rFonts w:eastAsia="Calibri"/>
          <w:color w:val="000000"/>
          <w:sz w:val="24"/>
          <w:szCs w:val="24"/>
          <w:lang w:eastAsia="lv-LV"/>
        </w:rPr>
        <w:t>. Ja termiņš tiek kavēts ilgāk par 3 (trīs) dienām, Piegādātājs maksā Pasūtītājam līgumsodu 1% apmērā no kopējās pasūtījuma summas (ar PVN) par katru nokavēto dienu, turklāt Piegādātājam tādā gadījumā ir tiesības Līgumu vienpusēji uzteikt, saglabājot tiesības uz līgumsodu. Līgumsoda samaksa neatbrīvo no saistību izpildes. Līgumsoda samaksa nav zaudējumu segšana.</w:t>
      </w:r>
    </w:p>
    <w:p w:rsidR="00661A68" w:rsidRPr="00106238" w:rsidRDefault="00661A68" w:rsidP="00661A68">
      <w:pPr>
        <w:widowControl/>
        <w:numPr>
          <w:ilvl w:val="0"/>
          <w:numId w:val="19"/>
        </w:numPr>
        <w:autoSpaceDE/>
        <w:autoSpaceDN/>
        <w:adjustRightInd/>
        <w:spacing w:before="0" w:after="240" w:line="240" w:lineRule="auto"/>
        <w:rPr>
          <w:rFonts w:eastAsia="Calibri"/>
          <w:b/>
          <w:color w:val="000000"/>
          <w:sz w:val="24"/>
          <w:szCs w:val="24"/>
          <w:lang w:eastAsia="lv-LV"/>
        </w:rPr>
      </w:pPr>
      <w:r w:rsidRPr="00106238">
        <w:rPr>
          <w:rFonts w:eastAsia="Calibri"/>
          <w:b/>
          <w:color w:val="000000"/>
          <w:sz w:val="24"/>
          <w:szCs w:val="24"/>
          <w:lang w:eastAsia="lv-LV"/>
        </w:rPr>
        <w:t>Citi noteikumi</w:t>
      </w:r>
    </w:p>
    <w:p w:rsidR="00661A68" w:rsidRPr="00106238" w:rsidRDefault="00661A68" w:rsidP="00661A68">
      <w:pPr>
        <w:numPr>
          <w:ilvl w:val="1"/>
          <w:numId w:val="19"/>
        </w:numPr>
        <w:autoSpaceDE/>
        <w:autoSpaceDN/>
        <w:adjustRightInd/>
        <w:spacing w:before="120" w:line="240" w:lineRule="auto"/>
        <w:ind w:left="567" w:hanging="567"/>
        <w:rPr>
          <w:rFonts w:eastAsia="Calibri"/>
          <w:color w:val="000000"/>
          <w:sz w:val="24"/>
          <w:szCs w:val="24"/>
          <w:lang w:eastAsia="lv-LV"/>
        </w:rPr>
      </w:pPr>
      <w:r w:rsidRPr="00106238">
        <w:rPr>
          <w:rFonts w:eastAsia="Calibri"/>
          <w:color w:val="000000"/>
          <w:sz w:val="24"/>
          <w:szCs w:val="24"/>
          <w:lang w:eastAsia="lv-LV"/>
        </w:rPr>
        <w:t>Līguma darbībās termiņš – 12 mēneši, izpildot pilnībā saistības par tiem Kurināmā pasūtījumiem, kas ir veikti līdz līguma darbības termiņa beigām.</w:t>
      </w:r>
    </w:p>
    <w:p w:rsidR="00661A68" w:rsidRPr="00106238" w:rsidRDefault="00661A68" w:rsidP="00661A68">
      <w:pPr>
        <w:numPr>
          <w:ilvl w:val="1"/>
          <w:numId w:val="19"/>
        </w:numPr>
        <w:autoSpaceDE/>
        <w:autoSpaceDN/>
        <w:adjustRightInd/>
        <w:spacing w:before="120" w:line="240" w:lineRule="auto"/>
        <w:ind w:left="567" w:hanging="567"/>
        <w:rPr>
          <w:rFonts w:eastAsia="Calibri"/>
          <w:color w:val="000000"/>
          <w:sz w:val="24"/>
          <w:szCs w:val="24"/>
          <w:lang w:eastAsia="lv-LV"/>
        </w:rPr>
      </w:pPr>
      <w:r w:rsidRPr="00106238">
        <w:rPr>
          <w:rFonts w:eastAsia="Calibri"/>
          <w:color w:val="000000"/>
          <w:sz w:val="24"/>
          <w:szCs w:val="24"/>
          <w:lang w:eastAsia="lv-LV"/>
        </w:rPr>
        <w:t>Attiecībā uz pārējām saistībām (zaudējumu segšana, līgumsoda samaksa utt.), ja tādas ir radušās Līguma darbības laikā, Līgums ir spēkā līdz pilnīgai šo saistību izpildei.</w:t>
      </w:r>
    </w:p>
    <w:p w:rsidR="00661A68" w:rsidRPr="00106238" w:rsidRDefault="00661A68" w:rsidP="00661A68">
      <w:pPr>
        <w:numPr>
          <w:ilvl w:val="1"/>
          <w:numId w:val="19"/>
        </w:numPr>
        <w:autoSpaceDE/>
        <w:autoSpaceDN/>
        <w:adjustRightInd/>
        <w:spacing w:before="120" w:line="240" w:lineRule="auto"/>
        <w:ind w:left="567" w:hanging="567"/>
        <w:rPr>
          <w:rFonts w:eastAsia="Calibri"/>
          <w:color w:val="000000"/>
          <w:sz w:val="24"/>
          <w:szCs w:val="24"/>
          <w:lang w:eastAsia="lv-LV"/>
        </w:rPr>
      </w:pPr>
      <w:r w:rsidRPr="00106238">
        <w:rPr>
          <w:rFonts w:eastAsia="Calibri"/>
          <w:color w:val="000000"/>
          <w:sz w:val="24"/>
          <w:szCs w:val="24"/>
          <w:lang w:eastAsia="lv-LV"/>
        </w:rPr>
        <w:t xml:space="preserve">Kā atbildīgo un pilnvaroto personu par Līguma izpildi, iespējamo papildinājumu vai izmaiņu saskaņošanu (izņemot Līguma grozījumu parakstīšanu) no Piegādātāja puses Piegādātājs nozīmē __________________, tālr. ________ </w:t>
      </w:r>
    </w:p>
    <w:p w:rsidR="00661A68" w:rsidRPr="00106238" w:rsidRDefault="00661A68" w:rsidP="00661A68">
      <w:pPr>
        <w:numPr>
          <w:ilvl w:val="1"/>
          <w:numId w:val="19"/>
        </w:numPr>
        <w:autoSpaceDE/>
        <w:autoSpaceDN/>
        <w:adjustRightInd/>
        <w:spacing w:before="120" w:line="240" w:lineRule="auto"/>
        <w:ind w:left="567" w:hanging="567"/>
        <w:rPr>
          <w:rFonts w:eastAsia="Calibri"/>
          <w:color w:val="000000"/>
          <w:sz w:val="24"/>
          <w:szCs w:val="24"/>
          <w:lang w:eastAsia="lv-LV"/>
        </w:rPr>
      </w:pPr>
      <w:r w:rsidRPr="00106238">
        <w:rPr>
          <w:rFonts w:eastAsia="Calibri"/>
          <w:color w:val="000000"/>
          <w:sz w:val="24"/>
          <w:szCs w:val="24"/>
          <w:lang w:eastAsia="lv-LV"/>
        </w:rPr>
        <w:t>Kā atbildīgo un pilnvaroto personu par Līguma izpildi, iespējamo papildinājumu vai izmaiņu saskaņošanu (izņemot Līguma grozījumu parakstīšanu) no Pasūtītāja puses Pasūtītājs nozīmē __________________, tālr. ________ .</w:t>
      </w:r>
    </w:p>
    <w:p w:rsidR="00661A68" w:rsidRPr="00106238" w:rsidRDefault="00661A68" w:rsidP="00661A68">
      <w:pPr>
        <w:numPr>
          <w:ilvl w:val="1"/>
          <w:numId w:val="19"/>
        </w:numPr>
        <w:autoSpaceDE/>
        <w:autoSpaceDN/>
        <w:adjustRightInd/>
        <w:spacing w:before="120" w:line="240" w:lineRule="auto"/>
        <w:ind w:left="567" w:hanging="567"/>
        <w:rPr>
          <w:rFonts w:eastAsia="Calibri"/>
          <w:color w:val="000000"/>
          <w:sz w:val="24"/>
          <w:szCs w:val="24"/>
          <w:lang w:eastAsia="lv-LV"/>
        </w:rPr>
      </w:pPr>
      <w:r w:rsidRPr="00106238">
        <w:rPr>
          <w:rFonts w:eastAsia="Calibri"/>
          <w:color w:val="000000"/>
          <w:sz w:val="24"/>
          <w:szCs w:val="24"/>
          <w:lang w:eastAsia="lv-LV"/>
        </w:rPr>
        <w:t xml:space="preserve">Piegādātājs Līguma izpildes ietvaros ir saistīts ar iepirkuma nolikuma un piedāvājuma izrietošajām saistībām, ja vien šajā Līgumā attiecībā uz konkrētām saistībām nav noteikts savādāk.   </w:t>
      </w:r>
    </w:p>
    <w:p w:rsidR="00661A68" w:rsidRPr="00106238" w:rsidRDefault="00661A68" w:rsidP="00661A68">
      <w:pPr>
        <w:numPr>
          <w:ilvl w:val="1"/>
          <w:numId w:val="19"/>
        </w:numPr>
        <w:autoSpaceDE/>
        <w:autoSpaceDN/>
        <w:adjustRightInd/>
        <w:spacing w:before="120" w:line="240" w:lineRule="auto"/>
        <w:ind w:left="567" w:hanging="567"/>
        <w:rPr>
          <w:rFonts w:eastAsia="Calibri"/>
          <w:color w:val="000000"/>
          <w:sz w:val="24"/>
          <w:szCs w:val="24"/>
          <w:lang w:eastAsia="lv-LV"/>
        </w:rPr>
      </w:pPr>
      <w:r w:rsidRPr="00106238">
        <w:rPr>
          <w:rFonts w:eastAsia="Calibri"/>
          <w:color w:val="000000"/>
          <w:sz w:val="24"/>
          <w:szCs w:val="24"/>
          <w:lang w:eastAsia="lv-LV"/>
        </w:rPr>
        <w:t>Dokumenti, ziņas vai cita korespondence, kas ierakstītā sūtījumā nosūtīta uz līgumā norādīto Puses adresi, uzskatāma par saņemtu piecu darba dienu laikā pēc sūtījuma nodošanas pasta iestādē.</w:t>
      </w:r>
    </w:p>
    <w:p w:rsidR="00661A68" w:rsidRPr="00106238" w:rsidRDefault="00661A68" w:rsidP="00661A68">
      <w:pPr>
        <w:widowControl/>
        <w:numPr>
          <w:ilvl w:val="1"/>
          <w:numId w:val="19"/>
        </w:numPr>
        <w:autoSpaceDE/>
        <w:autoSpaceDN/>
        <w:adjustRightInd/>
        <w:spacing w:before="120" w:line="240" w:lineRule="auto"/>
        <w:ind w:left="567" w:hanging="567"/>
        <w:rPr>
          <w:rFonts w:eastAsia="Calibri"/>
          <w:color w:val="000000"/>
          <w:sz w:val="24"/>
          <w:szCs w:val="24"/>
          <w:lang w:eastAsia="lv-LV"/>
        </w:rPr>
      </w:pPr>
      <w:r w:rsidRPr="00106238">
        <w:rPr>
          <w:rFonts w:eastAsia="Calibri"/>
          <w:color w:val="000000"/>
          <w:sz w:val="24"/>
          <w:szCs w:val="24"/>
          <w:lang w:eastAsia="lv-LV"/>
        </w:rPr>
        <w:t>Puses ievēro vispārpieņemtos nepārvaramas varas (</w:t>
      </w:r>
      <w:r w:rsidRPr="00106238">
        <w:rPr>
          <w:rFonts w:eastAsia="Calibri"/>
          <w:color w:val="000000"/>
          <w:sz w:val="24"/>
          <w:szCs w:val="24"/>
          <w:lang w:val="en-US" w:eastAsia="lv-LV"/>
        </w:rPr>
        <w:t>Force</w:t>
      </w:r>
      <w:r w:rsidRPr="00106238">
        <w:rPr>
          <w:rFonts w:eastAsia="Calibri"/>
          <w:color w:val="000000"/>
          <w:sz w:val="24"/>
          <w:szCs w:val="24"/>
          <w:lang w:eastAsia="lv-LV"/>
        </w:rPr>
        <w:t xml:space="preserve"> </w:t>
      </w:r>
      <w:r w:rsidRPr="00106238">
        <w:rPr>
          <w:rFonts w:eastAsia="Calibri"/>
          <w:color w:val="000000"/>
          <w:sz w:val="24"/>
          <w:szCs w:val="24"/>
          <w:lang w:val="en-US" w:eastAsia="lv-LV"/>
        </w:rPr>
        <w:t>majeure</w:t>
      </w:r>
      <w:r w:rsidRPr="00106238">
        <w:rPr>
          <w:rFonts w:eastAsia="Calibri"/>
          <w:color w:val="000000"/>
          <w:sz w:val="24"/>
          <w:szCs w:val="24"/>
          <w:lang w:eastAsia="lv-LV"/>
        </w:rPr>
        <w:t>) noteikumus.</w:t>
      </w:r>
    </w:p>
    <w:p w:rsidR="00661A68" w:rsidRPr="00106238" w:rsidRDefault="00661A68" w:rsidP="00661A68">
      <w:pPr>
        <w:widowControl/>
        <w:numPr>
          <w:ilvl w:val="1"/>
          <w:numId w:val="19"/>
        </w:numPr>
        <w:autoSpaceDE/>
        <w:autoSpaceDN/>
        <w:adjustRightInd/>
        <w:spacing w:before="120" w:line="240" w:lineRule="auto"/>
        <w:ind w:left="567" w:hanging="567"/>
        <w:rPr>
          <w:rFonts w:eastAsia="Calibri"/>
          <w:color w:val="000000"/>
          <w:sz w:val="24"/>
          <w:szCs w:val="24"/>
          <w:lang w:eastAsia="lv-LV"/>
        </w:rPr>
      </w:pPr>
      <w:r w:rsidRPr="00106238">
        <w:rPr>
          <w:rFonts w:eastAsia="Calibri"/>
          <w:color w:val="000000"/>
          <w:sz w:val="24"/>
          <w:szCs w:val="24"/>
          <w:lang w:eastAsia="lv-LV"/>
        </w:rPr>
        <w:t>Puses vienojas neizpaust konfidenciāla rakstura informāciju, kas attiecas uz otru Pusi un kļuvusi zināma Līguma noslēgšanas, izpildes vai izbeigšanas gaitā.</w:t>
      </w:r>
    </w:p>
    <w:p w:rsidR="00661A68" w:rsidRPr="00106238" w:rsidRDefault="00661A68" w:rsidP="00661A68">
      <w:pPr>
        <w:widowControl/>
        <w:numPr>
          <w:ilvl w:val="1"/>
          <w:numId w:val="19"/>
        </w:numPr>
        <w:autoSpaceDE/>
        <w:autoSpaceDN/>
        <w:adjustRightInd/>
        <w:spacing w:before="120" w:line="240" w:lineRule="auto"/>
        <w:ind w:left="567" w:hanging="567"/>
        <w:rPr>
          <w:rFonts w:eastAsia="Calibri"/>
          <w:color w:val="000000"/>
          <w:sz w:val="24"/>
          <w:szCs w:val="24"/>
          <w:lang w:eastAsia="lv-LV"/>
        </w:rPr>
      </w:pPr>
      <w:r w:rsidRPr="00106238">
        <w:rPr>
          <w:rFonts w:eastAsia="Calibri"/>
          <w:color w:val="000000"/>
          <w:sz w:val="24"/>
          <w:szCs w:val="24"/>
          <w:lang w:eastAsia="lv-LV"/>
        </w:rPr>
        <w:t>Puses strīdus risina savstarpēju sarunu ceļā. Ja šādā veidā vienošanos panākt nav iespējams, Puses strīdu risina atbilstīgi Latvijas Republikā spēkā esošajiem normatīvajiem aktiem.</w:t>
      </w:r>
    </w:p>
    <w:p w:rsidR="00661A68" w:rsidRPr="00106238" w:rsidRDefault="00661A68" w:rsidP="00661A68">
      <w:pPr>
        <w:widowControl/>
        <w:numPr>
          <w:ilvl w:val="1"/>
          <w:numId w:val="19"/>
        </w:numPr>
        <w:autoSpaceDE/>
        <w:autoSpaceDN/>
        <w:adjustRightInd/>
        <w:spacing w:before="120" w:line="240" w:lineRule="auto"/>
        <w:ind w:left="567" w:hanging="567"/>
        <w:rPr>
          <w:rFonts w:eastAsia="Calibri"/>
          <w:color w:val="000000"/>
          <w:sz w:val="24"/>
          <w:szCs w:val="24"/>
          <w:lang w:eastAsia="lv-LV"/>
        </w:rPr>
      </w:pPr>
      <w:r w:rsidRPr="00106238">
        <w:rPr>
          <w:rFonts w:eastAsia="Calibri"/>
          <w:color w:val="000000"/>
          <w:sz w:val="24"/>
          <w:szCs w:val="24"/>
          <w:lang w:eastAsia="lv-LV"/>
        </w:rPr>
        <w:t xml:space="preserve">Jebkādas izmaiņas Līgumā var tikt izdarītas vienīgi pēc abu Pušu rakstiskas vienošanās, kas ar to abpusējas parakstīšanas brīdi kļūst par Līguma neatņemamu sastāvdaļu. Ja Puses nevar vienoties, paliek spēkā iepriekšējie Līguma noteikumi. </w:t>
      </w:r>
    </w:p>
    <w:p w:rsidR="00661A68" w:rsidRPr="00106238" w:rsidRDefault="00661A68" w:rsidP="00661A68">
      <w:pPr>
        <w:widowControl/>
        <w:numPr>
          <w:ilvl w:val="1"/>
          <w:numId w:val="19"/>
        </w:numPr>
        <w:autoSpaceDE/>
        <w:autoSpaceDN/>
        <w:adjustRightInd/>
        <w:spacing w:before="120" w:line="240" w:lineRule="auto"/>
        <w:ind w:left="567" w:hanging="567"/>
        <w:rPr>
          <w:rFonts w:eastAsia="Calibri"/>
          <w:color w:val="000000"/>
          <w:sz w:val="24"/>
          <w:szCs w:val="24"/>
          <w:lang w:eastAsia="lv-LV"/>
        </w:rPr>
      </w:pPr>
      <w:r w:rsidRPr="00106238">
        <w:rPr>
          <w:rFonts w:eastAsia="Calibri"/>
          <w:color w:val="000000"/>
          <w:sz w:val="24"/>
          <w:szCs w:val="24"/>
          <w:lang w:eastAsia="lv-LV"/>
        </w:rPr>
        <w:t>Līgums sagatavots latviešu valodā, uz četrām lapām ar vienu pielikumu divos eksemplāros ar vienādu juridisko spēku, viens eksemplārs katrai Pusei. Līgumam tā noslēgšanas brīdī ir šāds pielikums:</w:t>
      </w:r>
      <w:r w:rsidRPr="00106238" w:rsidDel="00564ED2">
        <w:rPr>
          <w:rFonts w:eastAsia="Calibri"/>
          <w:color w:val="000000"/>
          <w:sz w:val="24"/>
          <w:szCs w:val="24"/>
          <w:lang w:eastAsia="lv-LV"/>
        </w:rPr>
        <w:t xml:space="preserve"> </w:t>
      </w:r>
    </w:p>
    <w:p w:rsidR="00661A68" w:rsidRPr="00106238" w:rsidRDefault="00661A68" w:rsidP="00661A68">
      <w:pPr>
        <w:widowControl/>
        <w:numPr>
          <w:ilvl w:val="2"/>
          <w:numId w:val="19"/>
        </w:numPr>
        <w:autoSpaceDE/>
        <w:autoSpaceDN/>
        <w:adjustRightInd/>
        <w:spacing w:before="120" w:line="240" w:lineRule="auto"/>
        <w:ind w:hanging="1440"/>
        <w:rPr>
          <w:rFonts w:eastAsia="Calibri"/>
          <w:color w:val="000000"/>
          <w:sz w:val="24"/>
          <w:szCs w:val="24"/>
          <w:lang w:eastAsia="lv-LV"/>
        </w:rPr>
      </w:pPr>
      <w:r w:rsidRPr="00106238">
        <w:rPr>
          <w:rFonts w:eastAsia="Calibri"/>
          <w:color w:val="000000"/>
          <w:sz w:val="24"/>
          <w:szCs w:val="24"/>
          <w:lang w:eastAsia="lv-LV"/>
        </w:rPr>
        <w:t>Tehniskais un finanšu piedāvājums uz _____________ lapām.</w:t>
      </w:r>
    </w:p>
    <w:p w:rsidR="00661A68" w:rsidRPr="00106238" w:rsidRDefault="00661A68" w:rsidP="00661A68">
      <w:pPr>
        <w:tabs>
          <w:tab w:val="num" w:pos="851"/>
        </w:tabs>
        <w:autoSpaceDE/>
        <w:autoSpaceDN/>
        <w:adjustRightInd/>
        <w:spacing w:before="0" w:line="240" w:lineRule="auto"/>
        <w:ind w:left="0" w:firstLine="284"/>
        <w:rPr>
          <w:rFonts w:eastAsia="Calibri"/>
          <w:b/>
          <w:color w:val="000000"/>
          <w:sz w:val="24"/>
          <w:szCs w:val="24"/>
          <w:lang w:eastAsia="lv-LV"/>
        </w:rPr>
      </w:pPr>
    </w:p>
    <w:p w:rsidR="00661A68" w:rsidRPr="00106238" w:rsidRDefault="00661A68" w:rsidP="00661A68">
      <w:pPr>
        <w:widowControl/>
        <w:numPr>
          <w:ilvl w:val="0"/>
          <w:numId w:val="19"/>
        </w:numPr>
        <w:tabs>
          <w:tab w:val="right" w:pos="720"/>
          <w:tab w:val="center" w:pos="4153"/>
        </w:tabs>
        <w:autoSpaceDE/>
        <w:autoSpaceDN/>
        <w:adjustRightInd/>
        <w:spacing w:before="0" w:line="240" w:lineRule="auto"/>
        <w:rPr>
          <w:rFonts w:eastAsia="Calibri"/>
          <w:b/>
          <w:noProof/>
          <w:color w:val="000000"/>
          <w:sz w:val="24"/>
          <w:szCs w:val="24"/>
          <w:lang w:eastAsia="lv-LV"/>
        </w:rPr>
      </w:pPr>
      <w:r w:rsidRPr="00106238">
        <w:rPr>
          <w:rFonts w:eastAsia="Calibri"/>
          <w:b/>
          <w:noProof/>
          <w:color w:val="000000"/>
          <w:sz w:val="24"/>
          <w:szCs w:val="24"/>
          <w:lang w:eastAsia="lv-LV"/>
        </w:rPr>
        <w:t>Pušu rekvizīti un paraksti</w:t>
      </w:r>
    </w:p>
    <w:tbl>
      <w:tblPr>
        <w:tblW w:w="9648" w:type="dxa"/>
        <w:tblLook w:val="00A0" w:firstRow="1" w:lastRow="0" w:firstColumn="1" w:lastColumn="0" w:noHBand="0" w:noVBand="0"/>
      </w:tblPr>
      <w:tblGrid>
        <w:gridCol w:w="5035"/>
        <w:gridCol w:w="303"/>
        <w:gridCol w:w="4310"/>
      </w:tblGrid>
      <w:tr w:rsidR="00661A68" w:rsidRPr="00106238" w:rsidTr="00661A68">
        <w:tc>
          <w:tcPr>
            <w:tcW w:w="5035" w:type="dxa"/>
          </w:tcPr>
          <w:p w:rsidR="00661A68" w:rsidRPr="00106238" w:rsidRDefault="00661A68" w:rsidP="00661A68">
            <w:pPr>
              <w:widowControl/>
              <w:autoSpaceDE/>
              <w:autoSpaceDN/>
              <w:adjustRightInd/>
              <w:spacing w:before="0" w:line="240" w:lineRule="auto"/>
              <w:ind w:left="0" w:firstLine="0"/>
              <w:rPr>
                <w:rFonts w:eastAsia="Calibri"/>
                <w:sz w:val="24"/>
                <w:szCs w:val="24"/>
              </w:rPr>
            </w:pPr>
          </w:p>
        </w:tc>
        <w:tc>
          <w:tcPr>
            <w:tcW w:w="303" w:type="dxa"/>
          </w:tcPr>
          <w:p w:rsidR="00661A68" w:rsidRPr="00106238" w:rsidRDefault="00661A68" w:rsidP="00661A68">
            <w:pPr>
              <w:widowControl/>
              <w:autoSpaceDE/>
              <w:autoSpaceDN/>
              <w:adjustRightInd/>
              <w:spacing w:before="0" w:line="240" w:lineRule="auto"/>
              <w:ind w:left="0" w:firstLine="0"/>
              <w:rPr>
                <w:rFonts w:eastAsia="Calibri"/>
                <w:sz w:val="24"/>
                <w:szCs w:val="24"/>
              </w:rPr>
            </w:pPr>
          </w:p>
        </w:tc>
        <w:tc>
          <w:tcPr>
            <w:tcW w:w="4310" w:type="dxa"/>
          </w:tcPr>
          <w:p w:rsidR="00661A68" w:rsidRPr="00106238" w:rsidRDefault="00661A68" w:rsidP="00661A68">
            <w:pPr>
              <w:widowControl/>
              <w:autoSpaceDE/>
              <w:autoSpaceDN/>
              <w:adjustRightInd/>
              <w:spacing w:before="0" w:line="240" w:lineRule="auto"/>
              <w:ind w:left="0" w:firstLine="0"/>
              <w:rPr>
                <w:rFonts w:eastAsia="Calibri"/>
                <w:sz w:val="24"/>
                <w:szCs w:val="24"/>
              </w:rPr>
            </w:pPr>
          </w:p>
        </w:tc>
      </w:tr>
      <w:tr w:rsidR="00661A68" w:rsidRPr="00106238" w:rsidTr="00661A68">
        <w:trPr>
          <w:trHeight w:val="884"/>
        </w:trPr>
        <w:tc>
          <w:tcPr>
            <w:tcW w:w="5035" w:type="dxa"/>
          </w:tcPr>
          <w:p w:rsidR="00661A68" w:rsidRPr="00106238" w:rsidRDefault="00661A68" w:rsidP="00661A68">
            <w:pPr>
              <w:widowControl/>
              <w:autoSpaceDE/>
              <w:autoSpaceDN/>
              <w:adjustRightInd/>
              <w:spacing w:before="0" w:line="240" w:lineRule="auto"/>
              <w:ind w:left="0" w:firstLine="0"/>
              <w:rPr>
                <w:b/>
                <w:bCs/>
                <w:sz w:val="24"/>
                <w:szCs w:val="24"/>
                <w:lang w:eastAsia="lv-LV"/>
              </w:rPr>
            </w:pPr>
            <w:r w:rsidRPr="00106238">
              <w:rPr>
                <w:b/>
                <w:bCs/>
                <w:sz w:val="24"/>
                <w:szCs w:val="24"/>
                <w:lang w:eastAsia="lv-LV"/>
              </w:rPr>
              <w:t>Pasūtītājs:</w:t>
            </w:r>
          </w:p>
          <w:p w:rsidR="00661A68" w:rsidRPr="00106238" w:rsidRDefault="00661A68" w:rsidP="00661A68">
            <w:pPr>
              <w:widowControl/>
              <w:autoSpaceDE/>
              <w:autoSpaceDN/>
              <w:adjustRightInd/>
              <w:spacing w:before="0" w:line="240" w:lineRule="auto"/>
              <w:ind w:left="0" w:firstLine="0"/>
              <w:rPr>
                <w:b/>
                <w:bCs/>
                <w:sz w:val="24"/>
                <w:szCs w:val="24"/>
                <w:lang w:eastAsia="lv-LV"/>
              </w:rPr>
            </w:pPr>
          </w:p>
          <w:p w:rsidR="00661A68" w:rsidRPr="00106238" w:rsidRDefault="00661A68" w:rsidP="00661A68">
            <w:pPr>
              <w:widowControl/>
              <w:autoSpaceDE/>
              <w:autoSpaceDN/>
              <w:adjustRightInd/>
              <w:spacing w:before="0" w:line="240" w:lineRule="auto"/>
              <w:ind w:left="0" w:firstLine="0"/>
              <w:rPr>
                <w:sz w:val="24"/>
                <w:szCs w:val="24"/>
                <w:lang w:eastAsia="lv-LV"/>
              </w:rPr>
            </w:pPr>
            <w:r>
              <w:rPr>
                <w:b/>
                <w:bCs/>
                <w:sz w:val="24"/>
                <w:szCs w:val="24"/>
                <w:lang w:eastAsia="lv-LV"/>
              </w:rPr>
              <w:t>Rēzeknes tehnikums</w:t>
            </w:r>
          </w:p>
        </w:tc>
        <w:tc>
          <w:tcPr>
            <w:tcW w:w="303" w:type="dxa"/>
          </w:tcPr>
          <w:p w:rsidR="00661A68" w:rsidRPr="00106238" w:rsidRDefault="00661A68" w:rsidP="00661A68">
            <w:pPr>
              <w:widowControl/>
              <w:autoSpaceDE/>
              <w:autoSpaceDN/>
              <w:adjustRightInd/>
              <w:spacing w:before="0" w:line="240" w:lineRule="auto"/>
              <w:ind w:left="0" w:firstLine="0"/>
              <w:rPr>
                <w:rFonts w:eastAsia="Calibri"/>
                <w:sz w:val="24"/>
                <w:szCs w:val="24"/>
              </w:rPr>
            </w:pPr>
          </w:p>
        </w:tc>
        <w:tc>
          <w:tcPr>
            <w:tcW w:w="4310" w:type="dxa"/>
          </w:tcPr>
          <w:p w:rsidR="00661A68" w:rsidRPr="00106238" w:rsidRDefault="00661A68" w:rsidP="00661A68">
            <w:pPr>
              <w:tabs>
                <w:tab w:val="left" w:pos="1643"/>
              </w:tabs>
              <w:autoSpaceDE/>
              <w:autoSpaceDN/>
              <w:adjustRightInd/>
              <w:spacing w:before="0" w:line="240" w:lineRule="auto"/>
              <w:ind w:left="0" w:firstLine="0"/>
              <w:rPr>
                <w:rFonts w:eastAsia="Calibri"/>
                <w:b/>
                <w:color w:val="000000"/>
                <w:sz w:val="24"/>
                <w:szCs w:val="24"/>
                <w:lang w:eastAsia="lv-LV"/>
              </w:rPr>
            </w:pPr>
            <w:r w:rsidRPr="00106238">
              <w:rPr>
                <w:rFonts w:eastAsia="Calibri"/>
                <w:b/>
                <w:color w:val="000000"/>
                <w:sz w:val="24"/>
                <w:szCs w:val="24"/>
                <w:lang w:eastAsia="lv-LV"/>
              </w:rPr>
              <w:t>Piegādātājs:</w:t>
            </w:r>
          </w:p>
        </w:tc>
      </w:tr>
      <w:tr w:rsidR="00661A68" w:rsidRPr="00106238" w:rsidTr="00661A68">
        <w:tc>
          <w:tcPr>
            <w:tcW w:w="5035" w:type="dxa"/>
          </w:tcPr>
          <w:p w:rsidR="00661A68" w:rsidRPr="00106238" w:rsidRDefault="00661A68" w:rsidP="00661A68">
            <w:pPr>
              <w:widowControl/>
              <w:autoSpaceDE/>
              <w:autoSpaceDN/>
              <w:adjustRightInd/>
              <w:spacing w:before="0" w:line="240" w:lineRule="auto"/>
              <w:ind w:left="0" w:firstLine="0"/>
              <w:rPr>
                <w:sz w:val="24"/>
                <w:szCs w:val="24"/>
                <w:lang w:eastAsia="lv-LV"/>
              </w:rPr>
            </w:pPr>
            <w:r w:rsidRPr="00106238">
              <w:rPr>
                <w:sz w:val="24"/>
                <w:szCs w:val="24"/>
                <w:lang w:eastAsia="lv-LV"/>
              </w:rPr>
              <w:t>PVN reģistrācijas Nr. 90009617187</w:t>
            </w:r>
          </w:p>
        </w:tc>
        <w:tc>
          <w:tcPr>
            <w:tcW w:w="303" w:type="dxa"/>
          </w:tcPr>
          <w:p w:rsidR="00661A68" w:rsidRPr="00106238" w:rsidRDefault="00661A68" w:rsidP="00661A68">
            <w:pPr>
              <w:widowControl/>
              <w:autoSpaceDE/>
              <w:autoSpaceDN/>
              <w:adjustRightInd/>
              <w:spacing w:before="0" w:line="240" w:lineRule="auto"/>
              <w:ind w:left="0" w:firstLine="0"/>
              <w:rPr>
                <w:rFonts w:eastAsia="Calibri"/>
                <w:sz w:val="24"/>
                <w:szCs w:val="24"/>
              </w:rPr>
            </w:pPr>
          </w:p>
        </w:tc>
        <w:tc>
          <w:tcPr>
            <w:tcW w:w="4310" w:type="dxa"/>
          </w:tcPr>
          <w:p w:rsidR="00661A68" w:rsidRPr="00106238" w:rsidRDefault="00661A68" w:rsidP="00661A68">
            <w:pPr>
              <w:widowControl/>
              <w:autoSpaceDE/>
              <w:autoSpaceDN/>
              <w:adjustRightInd/>
              <w:spacing w:before="0" w:line="240" w:lineRule="auto"/>
              <w:ind w:left="0" w:firstLine="0"/>
              <w:rPr>
                <w:rFonts w:eastAsia="Calibri"/>
                <w:sz w:val="24"/>
                <w:szCs w:val="24"/>
              </w:rPr>
            </w:pPr>
          </w:p>
        </w:tc>
      </w:tr>
      <w:tr w:rsidR="00661A68" w:rsidRPr="00106238" w:rsidTr="00661A68">
        <w:tc>
          <w:tcPr>
            <w:tcW w:w="5035" w:type="dxa"/>
          </w:tcPr>
          <w:p w:rsidR="00661A68" w:rsidRPr="00106238" w:rsidRDefault="00661A68" w:rsidP="00661A68">
            <w:pPr>
              <w:widowControl/>
              <w:autoSpaceDE/>
              <w:autoSpaceDN/>
              <w:adjustRightInd/>
              <w:spacing w:before="0" w:line="240" w:lineRule="auto"/>
              <w:ind w:left="0" w:firstLine="0"/>
              <w:rPr>
                <w:sz w:val="24"/>
                <w:szCs w:val="24"/>
                <w:lang w:eastAsia="lv-LV"/>
              </w:rPr>
            </w:pPr>
            <w:r w:rsidRPr="00106238">
              <w:rPr>
                <w:sz w:val="24"/>
                <w:szCs w:val="24"/>
                <w:lang w:eastAsia="lv-LV"/>
              </w:rPr>
              <w:t>Juridiskā adrese: Varoņu iela 11a,</w:t>
            </w:r>
          </w:p>
          <w:p w:rsidR="00661A68" w:rsidRPr="00106238" w:rsidRDefault="00661A68" w:rsidP="00661A68">
            <w:pPr>
              <w:widowControl/>
              <w:autoSpaceDE/>
              <w:autoSpaceDN/>
              <w:adjustRightInd/>
              <w:spacing w:before="0" w:line="240" w:lineRule="auto"/>
              <w:ind w:left="0" w:firstLine="0"/>
              <w:rPr>
                <w:sz w:val="24"/>
                <w:szCs w:val="24"/>
                <w:lang w:eastAsia="lv-LV"/>
              </w:rPr>
            </w:pPr>
            <w:r w:rsidRPr="00106238">
              <w:rPr>
                <w:sz w:val="24"/>
                <w:szCs w:val="24"/>
                <w:lang w:eastAsia="lv-LV"/>
              </w:rPr>
              <w:t>Rēzekne, LV 4604</w:t>
            </w:r>
          </w:p>
        </w:tc>
        <w:tc>
          <w:tcPr>
            <w:tcW w:w="303" w:type="dxa"/>
          </w:tcPr>
          <w:p w:rsidR="00661A68" w:rsidRPr="00106238" w:rsidRDefault="00661A68" w:rsidP="00661A68">
            <w:pPr>
              <w:widowControl/>
              <w:autoSpaceDE/>
              <w:autoSpaceDN/>
              <w:adjustRightInd/>
              <w:spacing w:before="0" w:line="240" w:lineRule="auto"/>
              <w:ind w:left="0" w:firstLine="0"/>
              <w:rPr>
                <w:rFonts w:eastAsia="Calibri"/>
                <w:sz w:val="24"/>
                <w:szCs w:val="24"/>
              </w:rPr>
            </w:pPr>
          </w:p>
        </w:tc>
        <w:tc>
          <w:tcPr>
            <w:tcW w:w="4310" w:type="dxa"/>
          </w:tcPr>
          <w:p w:rsidR="00661A68" w:rsidRPr="00106238" w:rsidRDefault="00661A68" w:rsidP="00661A68">
            <w:pPr>
              <w:widowControl/>
              <w:autoSpaceDE/>
              <w:autoSpaceDN/>
              <w:adjustRightInd/>
              <w:spacing w:before="0" w:line="240" w:lineRule="auto"/>
              <w:ind w:left="0" w:firstLine="0"/>
              <w:rPr>
                <w:rFonts w:eastAsia="Calibri"/>
                <w:sz w:val="24"/>
                <w:szCs w:val="24"/>
              </w:rPr>
            </w:pPr>
          </w:p>
        </w:tc>
      </w:tr>
      <w:tr w:rsidR="00661A68" w:rsidRPr="00106238" w:rsidTr="00661A68">
        <w:tc>
          <w:tcPr>
            <w:tcW w:w="5035" w:type="dxa"/>
          </w:tcPr>
          <w:p w:rsidR="00661A68" w:rsidRPr="00106238" w:rsidRDefault="00661A68" w:rsidP="00661A68">
            <w:pPr>
              <w:widowControl/>
              <w:autoSpaceDE/>
              <w:autoSpaceDN/>
              <w:adjustRightInd/>
              <w:spacing w:before="0" w:line="240" w:lineRule="auto"/>
              <w:ind w:left="0" w:firstLine="0"/>
              <w:rPr>
                <w:sz w:val="24"/>
                <w:szCs w:val="24"/>
                <w:lang w:eastAsia="lv-LV"/>
              </w:rPr>
            </w:pPr>
            <w:r w:rsidRPr="00106238">
              <w:rPr>
                <w:sz w:val="24"/>
                <w:szCs w:val="24"/>
                <w:lang w:eastAsia="lv-LV"/>
              </w:rPr>
              <w:t xml:space="preserve">Tālrunis: 64633664, Fakss: 64633664 </w:t>
            </w:r>
          </w:p>
        </w:tc>
        <w:tc>
          <w:tcPr>
            <w:tcW w:w="303" w:type="dxa"/>
          </w:tcPr>
          <w:p w:rsidR="00661A68" w:rsidRPr="00106238" w:rsidRDefault="00661A68" w:rsidP="00661A68">
            <w:pPr>
              <w:widowControl/>
              <w:autoSpaceDE/>
              <w:autoSpaceDN/>
              <w:adjustRightInd/>
              <w:spacing w:before="0" w:line="240" w:lineRule="auto"/>
              <w:ind w:left="0" w:firstLine="0"/>
              <w:rPr>
                <w:rFonts w:eastAsia="Calibri"/>
                <w:sz w:val="24"/>
                <w:szCs w:val="24"/>
              </w:rPr>
            </w:pPr>
          </w:p>
        </w:tc>
        <w:tc>
          <w:tcPr>
            <w:tcW w:w="4310" w:type="dxa"/>
          </w:tcPr>
          <w:p w:rsidR="00661A68" w:rsidRPr="00106238" w:rsidRDefault="00661A68" w:rsidP="00661A68">
            <w:pPr>
              <w:widowControl/>
              <w:autoSpaceDE/>
              <w:autoSpaceDN/>
              <w:adjustRightInd/>
              <w:spacing w:before="0" w:line="240" w:lineRule="auto"/>
              <w:ind w:left="0" w:firstLine="0"/>
              <w:rPr>
                <w:rFonts w:eastAsia="Calibri"/>
                <w:sz w:val="24"/>
                <w:szCs w:val="24"/>
              </w:rPr>
            </w:pPr>
          </w:p>
        </w:tc>
      </w:tr>
      <w:tr w:rsidR="00661A68" w:rsidRPr="00106238" w:rsidTr="00661A68">
        <w:tc>
          <w:tcPr>
            <w:tcW w:w="5035" w:type="dxa"/>
          </w:tcPr>
          <w:p w:rsidR="00661A68" w:rsidRPr="00106238" w:rsidRDefault="00661A68" w:rsidP="00661A68">
            <w:pPr>
              <w:widowControl/>
              <w:autoSpaceDE/>
              <w:autoSpaceDN/>
              <w:adjustRightInd/>
              <w:spacing w:before="0" w:line="240" w:lineRule="auto"/>
              <w:ind w:left="0" w:firstLine="0"/>
              <w:rPr>
                <w:sz w:val="24"/>
                <w:szCs w:val="24"/>
                <w:lang w:eastAsia="lv-LV"/>
              </w:rPr>
            </w:pPr>
            <w:r w:rsidRPr="00106238">
              <w:rPr>
                <w:sz w:val="24"/>
                <w:szCs w:val="24"/>
                <w:lang w:eastAsia="lv-LV"/>
              </w:rPr>
              <w:t>Valsts Kase, kods: TRELLV22</w:t>
            </w:r>
          </w:p>
          <w:p w:rsidR="00661A68" w:rsidRPr="00106238" w:rsidRDefault="00661A68" w:rsidP="00661A68">
            <w:pPr>
              <w:widowControl/>
              <w:autoSpaceDE/>
              <w:autoSpaceDN/>
              <w:adjustRightInd/>
              <w:spacing w:before="0" w:line="240" w:lineRule="auto"/>
              <w:ind w:left="0" w:firstLine="0"/>
              <w:rPr>
                <w:sz w:val="24"/>
                <w:szCs w:val="24"/>
                <w:lang w:eastAsia="lv-LV"/>
              </w:rPr>
            </w:pPr>
            <w:r w:rsidRPr="00106238">
              <w:rPr>
                <w:sz w:val="24"/>
                <w:szCs w:val="24"/>
                <w:lang w:eastAsia="lv-LV"/>
              </w:rPr>
              <w:t>Norēķinu konta Nr.</w:t>
            </w:r>
          </w:p>
          <w:p w:rsidR="00661A68" w:rsidRPr="00106238" w:rsidRDefault="00661A68" w:rsidP="00661A68">
            <w:pPr>
              <w:widowControl/>
              <w:autoSpaceDE/>
              <w:autoSpaceDN/>
              <w:adjustRightInd/>
              <w:spacing w:before="0" w:line="240" w:lineRule="auto"/>
              <w:ind w:left="0" w:firstLine="0"/>
              <w:rPr>
                <w:sz w:val="24"/>
                <w:szCs w:val="24"/>
                <w:lang w:eastAsia="lv-LV"/>
              </w:rPr>
            </w:pPr>
            <w:r w:rsidRPr="00106238">
              <w:rPr>
                <w:sz w:val="24"/>
                <w:szCs w:val="24"/>
                <w:lang w:eastAsia="lv-LV"/>
              </w:rPr>
              <w:t xml:space="preserve">LV14TREL2150668001000 </w:t>
            </w:r>
          </w:p>
        </w:tc>
        <w:tc>
          <w:tcPr>
            <w:tcW w:w="303" w:type="dxa"/>
          </w:tcPr>
          <w:p w:rsidR="00661A68" w:rsidRPr="00106238" w:rsidRDefault="00661A68" w:rsidP="00661A68">
            <w:pPr>
              <w:widowControl/>
              <w:autoSpaceDE/>
              <w:autoSpaceDN/>
              <w:adjustRightInd/>
              <w:spacing w:before="0" w:line="240" w:lineRule="auto"/>
              <w:ind w:left="0" w:firstLine="0"/>
              <w:rPr>
                <w:rFonts w:eastAsia="Calibri"/>
                <w:sz w:val="24"/>
                <w:szCs w:val="24"/>
              </w:rPr>
            </w:pPr>
          </w:p>
        </w:tc>
        <w:tc>
          <w:tcPr>
            <w:tcW w:w="4310" w:type="dxa"/>
          </w:tcPr>
          <w:p w:rsidR="00661A68" w:rsidRPr="00106238" w:rsidRDefault="00661A68" w:rsidP="00661A68">
            <w:pPr>
              <w:widowControl/>
              <w:autoSpaceDE/>
              <w:autoSpaceDN/>
              <w:adjustRightInd/>
              <w:spacing w:before="0" w:line="240" w:lineRule="auto"/>
              <w:ind w:left="0" w:firstLine="0"/>
              <w:rPr>
                <w:rFonts w:eastAsia="Calibri"/>
                <w:sz w:val="24"/>
                <w:szCs w:val="24"/>
              </w:rPr>
            </w:pPr>
          </w:p>
        </w:tc>
      </w:tr>
      <w:tr w:rsidR="00661A68" w:rsidRPr="00106238" w:rsidTr="00661A68">
        <w:tc>
          <w:tcPr>
            <w:tcW w:w="5035" w:type="dxa"/>
          </w:tcPr>
          <w:p w:rsidR="00661A68" w:rsidRPr="00106238" w:rsidRDefault="00661A68" w:rsidP="00661A68">
            <w:pPr>
              <w:widowControl/>
              <w:autoSpaceDE/>
              <w:autoSpaceDN/>
              <w:adjustRightInd/>
              <w:spacing w:before="0" w:line="240" w:lineRule="auto"/>
              <w:ind w:left="0" w:firstLine="0"/>
              <w:rPr>
                <w:sz w:val="24"/>
                <w:szCs w:val="24"/>
                <w:lang w:eastAsia="lv-LV"/>
              </w:rPr>
            </w:pPr>
            <w:r w:rsidRPr="00106238">
              <w:rPr>
                <w:sz w:val="24"/>
                <w:szCs w:val="24"/>
                <w:lang w:eastAsia="lv-LV"/>
              </w:rPr>
              <w:t>Elektroniskais pasts: </w:t>
            </w:r>
            <w:hyperlink r:id="rId14" w:history="1">
              <w:r w:rsidRPr="00106238">
                <w:rPr>
                  <w:color w:val="000080"/>
                  <w:sz w:val="24"/>
                  <w:szCs w:val="24"/>
                  <w:u w:val="single"/>
                  <w:lang w:eastAsia="lv-LV"/>
                </w:rPr>
                <w:t>pasts@</w:t>
              </w:r>
              <w:r>
                <w:rPr>
                  <w:color w:val="000080"/>
                  <w:sz w:val="24"/>
                  <w:szCs w:val="24"/>
                  <w:u w:val="single"/>
                  <w:lang w:eastAsia="lv-LV"/>
                </w:rPr>
                <w:t>rezeknestehnikums.lv</w:t>
              </w:r>
            </w:hyperlink>
            <w:r w:rsidRPr="00106238">
              <w:rPr>
                <w:sz w:val="24"/>
                <w:szCs w:val="24"/>
                <w:lang w:eastAsia="lv-LV"/>
              </w:rPr>
              <w:t xml:space="preserve"> </w:t>
            </w:r>
          </w:p>
          <w:p w:rsidR="00661A68" w:rsidRPr="00106238" w:rsidRDefault="00661A68" w:rsidP="00661A68">
            <w:pPr>
              <w:widowControl/>
              <w:autoSpaceDE/>
              <w:autoSpaceDN/>
              <w:adjustRightInd/>
              <w:spacing w:before="0" w:line="240" w:lineRule="auto"/>
              <w:ind w:left="0" w:firstLine="0"/>
              <w:rPr>
                <w:sz w:val="24"/>
                <w:szCs w:val="24"/>
                <w:lang w:eastAsia="lv-LV"/>
              </w:rPr>
            </w:pPr>
            <w:r w:rsidRPr="00106238">
              <w:rPr>
                <w:sz w:val="24"/>
                <w:szCs w:val="24"/>
                <w:lang w:eastAsia="lv-LV"/>
              </w:rPr>
              <w:t> </w:t>
            </w:r>
          </w:p>
          <w:p w:rsidR="00661A68" w:rsidRDefault="00661A68" w:rsidP="00661A68">
            <w:pPr>
              <w:widowControl/>
              <w:autoSpaceDE/>
              <w:autoSpaceDN/>
              <w:adjustRightInd/>
              <w:spacing w:before="0" w:line="240" w:lineRule="auto"/>
              <w:ind w:left="0" w:right="792" w:firstLine="0"/>
              <w:rPr>
                <w:sz w:val="24"/>
                <w:szCs w:val="24"/>
                <w:lang w:eastAsia="lv-LV"/>
              </w:rPr>
            </w:pPr>
            <w:r w:rsidRPr="00106238">
              <w:rPr>
                <w:sz w:val="24"/>
                <w:szCs w:val="24"/>
                <w:lang w:eastAsia="lv-LV"/>
              </w:rPr>
              <w:t>Direktor</w:t>
            </w:r>
            <w:r>
              <w:rPr>
                <w:sz w:val="24"/>
                <w:szCs w:val="24"/>
                <w:lang w:eastAsia="lv-LV"/>
              </w:rPr>
              <w:t>e </w:t>
            </w:r>
          </w:p>
          <w:p w:rsidR="00661A68" w:rsidRPr="00106238" w:rsidRDefault="00661A68" w:rsidP="00661A68">
            <w:pPr>
              <w:widowControl/>
              <w:autoSpaceDE/>
              <w:autoSpaceDN/>
              <w:adjustRightInd/>
              <w:spacing w:before="0" w:line="240" w:lineRule="auto"/>
              <w:ind w:left="0" w:right="792" w:firstLine="0"/>
              <w:rPr>
                <w:sz w:val="24"/>
                <w:szCs w:val="24"/>
                <w:lang w:eastAsia="lv-LV"/>
              </w:rPr>
            </w:pPr>
            <w:r w:rsidRPr="00106238">
              <w:rPr>
                <w:sz w:val="24"/>
                <w:szCs w:val="24"/>
                <w:lang w:eastAsia="lv-LV"/>
              </w:rPr>
              <w:t>  </w:t>
            </w:r>
            <w:r>
              <w:rPr>
                <w:sz w:val="24"/>
                <w:szCs w:val="24"/>
                <w:lang w:eastAsia="lv-LV"/>
              </w:rPr>
              <w:t>_____________</w:t>
            </w:r>
            <w:r w:rsidRPr="00106238">
              <w:rPr>
                <w:sz w:val="24"/>
                <w:szCs w:val="24"/>
                <w:lang w:eastAsia="lv-LV"/>
              </w:rPr>
              <w:t xml:space="preserve">           Benita </w:t>
            </w:r>
            <w:proofErr w:type="spellStart"/>
            <w:r w:rsidRPr="00106238">
              <w:rPr>
                <w:sz w:val="24"/>
                <w:szCs w:val="24"/>
                <w:lang w:eastAsia="lv-LV"/>
              </w:rPr>
              <w:t>Virbule</w:t>
            </w:r>
            <w:proofErr w:type="spellEnd"/>
            <w:r w:rsidRPr="00106238">
              <w:rPr>
                <w:sz w:val="24"/>
                <w:szCs w:val="24"/>
                <w:lang w:eastAsia="lv-LV"/>
              </w:rPr>
              <w:t xml:space="preserve"> </w:t>
            </w:r>
          </w:p>
        </w:tc>
        <w:tc>
          <w:tcPr>
            <w:tcW w:w="303" w:type="dxa"/>
          </w:tcPr>
          <w:p w:rsidR="00661A68" w:rsidRPr="00106238" w:rsidRDefault="00661A68" w:rsidP="00661A68">
            <w:pPr>
              <w:widowControl/>
              <w:autoSpaceDE/>
              <w:autoSpaceDN/>
              <w:adjustRightInd/>
              <w:spacing w:before="0" w:line="240" w:lineRule="auto"/>
              <w:ind w:left="0" w:firstLine="0"/>
              <w:rPr>
                <w:rFonts w:eastAsia="Calibri"/>
                <w:sz w:val="24"/>
                <w:szCs w:val="24"/>
              </w:rPr>
            </w:pPr>
          </w:p>
        </w:tc>
        <w:tc>
          <w:tcPr>
            <w:tcW w:w="4310" w:type="dxa"/>
          </w:tcPr>
          <w:p w:rsidR="00661A68" w:rsidRPr="00106238" w:rsidRDefault="00661A68" w:rsidP="00661A68">
            <w:pPr>
              <w:widowControl/>
              <w:autoSpaceDE/>
              <w:autoSpaceDN/>
              <w:adjustRightInd/>
              <w:spacing w:before="0" w:line="240" w:lineRule="auto"/>
              <w:ind w:left="0" w:firstLine="0"/>
              <w:rPr>
                <w:rFonts w:eastAsia="Calibri"/>
                <w:sz w:val="24"/>
                <w:szCs w:val="24"/>
              </w:rPr>
            </w:pPr>
          </w:p>
        </w:tc>
      </w:tr>
    </w:tbl>
    <w:p w:rsidR="00661A68" w:rsidRPr="00106238" w:rsidRDefault="00661A68" w:rsidP="00661A68">
      <w:pPr>
        <w:autoSpaceDE/>
        <w:autoSpaceDN/>
        <w:adjustRightInd/>
        <w:spacing w:before="0" w:line="240" w:lineRule="auto"/>
        <w:ind w:left="0" w:firstLine="0"/>
        <w:rPr>
          <w:rFonts w:eastAsia="Calibri"/>
          <w:color w:val="000000"/>
          <w:sz w:val="24"/>
          <w:szCs w:val="24"/>
          <w:lang w:eastAsia="lv-LV"/>
        </w:rPr>
      </w:pPr>
      <w:r w:rsidRPr="00106238">
        <w:rPr>
          <w:rFonts w:eastAsia="Calibri"/>
          <w:color w:val="000000"/>
          <w:sz w:val="24"/>
          <w:szCs w:val="24"/>
          <w:lang w:eastAsia="lv-LV"/>
        </w:rPr>
        <w:t>z.v.</w:t>
      </w:r>
    </w:p>
    <w:p w:rsidR="00661A68" w:rsidRPr="00106238" w:rsidRDefault="00661A68" w:rsidP="00661A68">
      <w:pPr>
        <w:autoSpaceDE/>
        <w:autoSpaceDN/>
        <w:adjustRightInd/>
        <w:spacing w:before="0" w:line="240" w:lineRule="auto"/>
        <w:ind w:left="0" w:firstLine="0"/>
        <w:rPr>
          <w:rFonts w:ascii="Courier New" w:eastAsia="Calibri" w:hAnsi="Courier New" w:cs="Courier New"/>
          <w:color w:val="000000"/>
          <w:sz w:val="24"/>
          <w:szCs w:val="24"/>
          <w:lang w:eastAsia="lv-LV"/>
        </w:rPr>
      </w:pPr>
    </w:p>
    <w:p w:rsidR="00661A68" w:rsidRDefault="00661A68" w:rsidP="00661A68">
      <w:pPr>
        <w:spacing w:before="0" w:line="240" w:lineRule="auto"/>
        <w:ind w:left="0" w:firstLine="0"/>
        <w:rPr>
          <w:sz w:val="24"/>
          <w:szCs w:val="24"/>
        </w:rPr>
      </w:pPr>
    </w:p>
    <w:p w:rsidR="00F51883" w:rsidRDefault="00F51883"/>
    <w:sectPr w:rsidR="00F51883" w:rsidSect="00661A68">
      <w:headerReference w:type="default" r:id="rId15"/>
      <w:footerReference w:type="even" r:id="rId16"/>
      <w:footerReference w:type="default" r:id="rId17"/>
      <w:pgSz w:w="11900" w:h="16820"/>
      <w:pgMar w:top="1134" w:right="567" w:bottom="1134" w:left="1701" w:header="720" w:footer="473" w:gutter="0"/>
      <w:pgNumType w:start="1" w:chapStyle="1"/>
      <w:cols w:space="6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altName w:val="Calibri"/>
    <w:panose1 w:val="020F0502020204030204"/>
    <w:charset w:val="BA"/>
    <w:family w:val="swiss"/>
    <w:pitch w:val="variable"/>
    <w:sig w:usb0="E00002FF" w:usb1="4000ACFF" w:usb2="00000001"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Garamond,Bold">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BA"/>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989" w:rsidRDefault="00366989" w:rsidP="00661A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6989" w:rsidRDefault="00366989" w:rsidP="00661A68">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989" w:rsidRDefault="00366989" w:rsidP="00661A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5232">
      <w:rPr>
        <w:rStyle w:val="PageNumber"/>
        <w:noProof/>
      </w:rPr>
      <w:t>7</w:t>
    </w:r>
    <w:r>
      <w:rPr>
        <w:rStyle w:val="PageNumber"/>
      </w:rPr>
      <w:fldChar w:fldCharType="end"/>
    </w:r>
  </w:p>
  <w:p w:rsidR="00366989" w:rsidRPr="00D5657C" w:rsidRDefault="00366989" w:rsidP="00661A68">
    <w:pPr>
      <w:pStyle w:val="Footer"/>
      <w:tabs>
        <w:tab w:val="clear" w:pos="8306"/>
        <w:tab w:val="left" w:pos="1965"/>
        <w:tab w:val="left" w:pos="4515"/>
      </w:tabs>
      <w:spacing w:line="240" w:lineRule="auto"/>
      <w:ind w:right="360" w:firstLine="360"/>
      <w:rPr>
        <w:vertAlign w:val="superscrip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989" w:rsidRPr="00D5657C" w:rsidRDefault="00366989" w:rsidP="00661A6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BD5A2B"/>
    <w:multiLevelType w:val="multilevel"/>
    <w:tmpl w:val="FD9E5E1A"/>
    <w:lvl w:ilvl="0">
      <w:start w:val="3"/>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7"/>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9BD591D"/>
    <w:multiLevelType w:val="multilevel"/>
    <w:tmpl w:val="D74AAAD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72D43F6"/>
    <w:multiLevelType w:val="multilevel"/>
    <w:tmpl w:val="E4482D24"/>
    <w:lvl w:ilvl="0">
      <w:start w:val="1"/>
      <w:numFmt w:val="none"/>
      <w:lvlText w:val="2.3.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8244174"/>
    <w:multiLevelType w:val="multilevel"/>
    <w:tmpl w:val="B2FE4D74"/>
    <w:lvl w:ilvl="0">
      <w:start w:val="1"/>
      <w:numFmt w:val="decimal"/>
      <w:lvlText w:val="%1."/>
      <w:lvlJc w:val="left"/>
      <w:pPr>
        <w:tabs>
          <w:tab w:val="num" w:pos="360"/>
        </w:tabs>
        <w:ind w:left="360" w:hanging="360"/>
      </w:pPr>
      <w:rPr>
        <w:rFonts w:cs="Times New Roman"/>
        <w:sz w:val="24"/>
        <w:szCs w:val="24"/>
      </w:rPr>
    </w:lvl>
    <w:lvl w:ilvl="1">
      <w:start w:val="1"/>
      <w:numFmt w:val="decimal"/>
      <w:isLgl/>
      <w:lvlText w:val="%1.%2."/>
      <w:lvlJc w:val="left"/>
      <w:pPr>
        <w:tabs>
          <w:tab w:val="num" w:pos="720"/>
        </w:tabs>
        <w:ind w:left="720" w:hanging="720"/>
      </w:pPr>
      <w:rPr>
        <w:rFonts w:cs="Times New Roman"/>
        <w:b w:val="0"/>
        <w:i w:val="0"/>
      </w:rPr>
    </w:lvl>
    <w:lvl w:ilvl="2">
      <w:start w:val="1"/>
      <w:numFmt w:val="decimal"/>
      <w:isLgl/>
      <w:lvlText w:val="%1.%2.%3."/>
      <w:lvlJc w:val="left"/>
      <w:pPr>
        <w:tabs>
          <w:tab w:val="num" w:pos="1080"/>
        </w:tabs>
        <w:ind w:left="1080" w:hanging="1080"/>
      </w:pPr>
      <w:rPr>
        <w:rFonts w:cs="Times New Roman"/>
        <w:i w:val="0"/>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440"/>
        </w:tabs>
        <w:ind w:left="1440" w:hanging="1440"/>
      </w:pPr>
      <w:rPr>
        <w:rFonts w:cs="Times New Roman"/>
      </w:rPr>
    </w:lvl>
    <w:lvl w:ilvl="5">
      <w:start w:val="1"/>
      <w:numFmt w:val="decimal"/>
      <w:isLgl/>
      <w:lvlText w:val="%1.%2.%3.%4.%5.%6."/>
      <w:lvlJc w:val="left"/>
      <w:pPr>
        <w:tabs>
          <w:tab w:val="num" w:pos="1800"/>
        </w:tabs>
        <w:ind w:left="1800" w:hanging="180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520"/>
        </w:tabs>
        <w:ind w:left="2520" w:hanging="2520"/>
      </w:pPr>
      <w:rPr>
        <w:rFonts w:cs="Times New Roman"/>
      </w:rPr>
    </w:lvl>
  </w:abstractNum>
  <w:abstractNum w:abstractNumId="5">
    <w:nsid w:val="1A624A1E"/>
    <w:multiLevelType w:val="multilevel"/>
    <w:tmpl w:val="102CD098"/>
    <w:lvl w:ilvl="0">
      <w:start w:val="3"/>
      <w:numFmt w:val="decimal"/>
      <w:lvlText w:val="%1."/>
      <w:lvlJc w:val="left"/>
      <w:pPr>
        <w:tabs>
          <w:tab w:val="num" w:pos="420"/>
        </w:tabs>
        <w:ind w:left="420" w:hanging="420"/>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C7605AC"/>
    <w:multiLevelType w:val="hybridMultilevel"/>
    <w:tmpl w:val="20E2BEE2"/>
    <w:lvl w:ilvl="0" w:tplc="CB10CD3C">
      <w:start w:val="6"/>
      <w:numFmt w:val="decimal"/>
      <w:lvlText w:val="%1."/>
      <w:lvlJc w:val="left"/>
      <w:pPr>
        <w:ind w:left="1065" w:hanging="360"/>
      </w:pPr>
      <w:rPr>
        <w:rFonts w:hint="default"/>
      </w:rPr>
    </w:lvl>
    <w:lvl w:ilvl="1" w:tplc="04260019">
      <w:start w:val="1"/>
      <w:numFmt w:val="lowerLetter"/>
      <w:lvlText w:val="%2."/>
      <w:lvlJc w:val="left"/>
      <w:pPr>
        <w:ind w:left="1785" w:hanging="360"/>
      </w:pPr>
    </w:lvl>
    <w:lvl w:ilvl="2" w:tplc="0426001B">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7">
    <w:nsid w:val="21317FD4"/>
    <w:multiLevelType w:val="multilevel"/>
    <w:tmpl w:val="965A646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3827909"/>
    <w:multiLevelType w:val="multilevel"/>
    <w:tmpl w:val="01F0C75E"/>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27440A95"/>
    <w:multiLevelType w:val="multilevel"/>
    <w:tmpl w:val="BE0C60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612" w:hanging="432"/>
      </w:pPr>
      <w:rPr>
        <w:rFonts w:hint="default"/>
        <w:b w:val="0"/>
      </w:rPr>
    </w:lvl>
    <w:lvl w:ilvl="2">
      <w:start w:val="1"/>
      <w:numFmt w:val="decimal"/>
      <w:lvlText w:val="%1.%2.%3."/>
      <w:lvlJc w:val="left"/>
      <w:pPr>
        <w:tabs>
          <w:tab w:val="num" w:pos="1620"/>
        </w:tabs>
        <w:ind w:left="1332" w:firstLine="28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2C8648D3"/>
    <w:multiLevelType w:val="multilevel"/>
    <w:tmpl w:val="25243860"/>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D1951C9"/>
    <w:multiLevelType w:val="multilevel"/>
    <w:tmpl w:val="AE825EF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27C0629"/>
    <w:multiLevelType w:val="multilevel"/>
    <w:tmpl w:val="EB024BA2"/>
    <w:lvl w:ilvl="0">
      <w:start w:val="1"/>
      <w:numFmt w:val="decimal"/>
      <w:lvlText w:val="%1."/>
      <w:lvlJc w:val="left"/>
      <w:pPr>
        <w:tabs>
          <w:tab w:val="num" w:pos="360"/>
        </w:tabs>
        <w:ind w:left="360" w:hanging="360"/>
      </w:pPr>
      <w:rPr>
        <w:b/>
      </w:rPr>
    </w:lvl>
    <w:lvl w:ilvl="1">
      <w:start w:val="1"/>
      <w:numFmt w:val="decimal"/>
      <w:lvlText w:val="%1.%2."/>
      <w:lvlJc w:val="left"/>
      <w:pPr>
        <w:tabs>
          <w:tab w:val="num" w:pos="612"/>
        </w:tabs>
        <w:ind w:left="612" w:hanging="432"/>
      </w:pPr>
      <w:rPr>
        <w:rFonts w:ascii="Times New Roman" w:eastAsia="Times New Roman" w:hAnsi="Times New Roman" w:cs="Times New Roman"/>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85793"/>
    <w:multiLevelType w:val="multilevel"/>
    <w:tmpl w:val="F6909F16"/>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i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nsid w:val="43EE4777"/>
    <w:multiLevelType w:val="multilevel"/>
    <w:tmpl w:val="3D2ABF42"/>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276497F"/>
    <w:multiLevelType w:val="multilevel"/>
    <w:tmpl w:val="82DC9FA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6FB2D98"/>
    <w:multiLevelType w:val="multilevel"/>
    <w:tmpl w:val="1F6CD944"/>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nsid w:val="5724357C"/>
    <w:multiLevelType w:val="multilevel"/>
    <w:tmpl w:val="A7144CBA"/>
    <w:lvl w:ilvl="0">
      <w:start w:val="2"/>
      <w:numFmt w:val="decimal"/>
      <w:lvlText w:val="%1."/>
      <w:lvlJc w:val="left"/>
      <w:pPr>
        <w:ind w:left="360" w:hanging="360"/>
      </w:pPr>
      <w:rPr>
        <w:rFonts w:cs="Times New Roman" w:hint="default"/>
      </w:rPr>
    </w:lvl>
    <w:lvl w:ilvl="1">
      <w:start w:val="1"/>
      <w:numFmt w:val="decimal"/>
      <w:lvlText w:val="%1.%2."/>
      <w:lvlJc w:val="left"/>
      <w:pPr>
        <w:ind w:left="1366" w:hanging="360"/>
      </w:pPr>
      <w:rPr>
        <w:rFonts w:cs="Times New Roman" w:hint="default"/>
      </w:rPr>
    </w:lvl>
    <w:lvl w:ilvl="2">
      <w:start w:val="1"/>
      <w:numFmt w:val="decimal"/>
      <w:lvlText w:val="%1.%2.%3."/>
      <w:lvlJc w:val="left"/>
      <w:pPr>
        <w:ind w:left="2732" w:hanging="720"/>
      </w:pPr>
      <w:rPr>
        <w:rFonts w:cs="Times New Roman" w:hint="default"/>
      </w:rPr>
    </w:lvl>
    <w:lvl w:ilvl="3">
      <w:start w:val="1"/>
      <w:numFmt w:val="decimal"/>
      <w:lvlText w:val="%1.%2.%3.%4."/>
      <w:lvlJc w:val="left"/>
      <w:pPr>
        <w:ind w:left="862" w:hanging="720"/>
      </w:pPr>
      <w:rPr>
        <w:rFonts w:cs="Times New Roman" w:hint="default"/>
        <w:b w:val="0"/>
        <w:sz w:val="24"/>
        <w:szCs w:val="24"/>
      </w:rPr>
    </w:lvl>
    <w:lvl w:ilvl="4">
      <w:start w:val="1"/>
      <w:numFmt w:val="decimal"/>
      <w:lvlText w:val="%1.%2.%3.%4.%5."/>
      <w:lvlJc w:val="left"/>
      <w:pPr>
        <w:ind w:left="5104" w:hanging="1080"/>
      </w:pPr>
      <w:rPr>
        <w:rFonts w:cs="Times New Roman" w:hint="default"/>
      </w:rPr>
    </w:lvl>
    <w:lvl w:ilvl="5">
      <w:start w:val="1"/>
      <w:numFmt w:val="decimal"/>
      <w:lvlText w:val="%1.%2.%3.%4.%5.%6."/>
      <w:lvlJc w:val="left"/>
      <w:pPr>
        <w:ind w:left="6110" w:hanging="1080"/>
      </w:pPr>
      <w:rPr>
        <w:rFonts w:cs="Times New Roman" w:hint="default"/>
      </w:rPr>
    </w:lvl>
    <w:lvl w:ilvl="6">
      <w:start w:val="1"/>
      <w:numFmt w:val="decimal"/>
      <w:lvlText w:val="%1.%2.%3.%4.%5.%6.%7."/>
      <w:lvlJc w:val="left"/>
      <w:pPr>
        <w:ind w:left="7476" w:hanging="1440"/>
      </w:pPr>
      <w:rPr>
        <w:rFonts w:cs="Times New Roman" w:hint="default"/>
      </w:rPr>
    </w:lvl>
    <w:lvl w:ilvl="7">
      <w:start w:val="1"/>
      <w:numFmt w:val="decimal"/>
      <w:lvlText w:val="%1.%2.%3.%4.%5.%6.%7.%8."/>
      <w:lvlJc w:val="left"/>
      <w:pPr>
        <w:ind w:left="8482" w:hanging="1440"/>
      </w:pPr>
      <w:rPr>
        <w:rFonts w:cs="Times New Roman" w:hint="default"/>
      </w:rPr>
    </w:lvl>
    <w:lvl w:ilvl="8">
      <w:start w:val="1"/>
      <w:numFmt w:val="decimal"/>
      <w:lvlText w:val="%1.%2.%3.%4.%5.%6.%7.%8.%9."/>
      <w:lvlJc w:val="left"/>
      <w:pPr>
        <w:ind w:left="9488" w:hanging="1440"/>
      </w:pPr>
      <w:rPr>
        <w:rFonts w:cs="Times New Roman" w:hint="default"/>
      </w:rPr>
    </w:lvl>
  </w:abstractNum>
  <w:abstractNum w:abstractNumId="18">
    <w:nsid w:val="65360CE1"/>
    <w:multiLevelType w:val="multilevel"/>
    <w:tmpl w:val="1902E0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96F790D"/>
    <w:multiLevelType w:val="hybridMultilevel"/>
    <w:tmpl w:val="BD4EDC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7E19515E"/>
    <w:multiLevelType w:val="multilevel"/>
    <w:tmpl w:val="2FEA8E6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7E4160DA"/>
    <w:multiLevelType w:val="multilevel"/>
    <w:tmpl w:val="68D04D9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i w:val="0"/>
        <w:color w:val="auto"/>
        <w:sz w:val="22"/>
        <w:szCs w:val="22"/>
      </w:rPr>
    </w:lvl>
    <w:lvl w:ilvl="2">
      <w:start w:val="1"/>
      <w:numFmt w:val="decimal"/>
      <w:lvlText w:val="%1.%2.%3."/>
      <w:lvlJc w:val="left"/>
      <w:pPr>
        <w:tabs>
          <w:tab w:val="num" w:pos="1980"/>
        </w:tabs>
        <w:ind w:left="1980" w:hanging="720"/>
      </w:pPr>
      <w:rPr>
        <w:rFonts w:hint="default"/>
        <w:b w:val="0"/>
        <w:i w:val="0"/>
        <w:color w:val="auto"/>
        <w:sz w:val="22"/>
        <w:szCs w:val="22"/>
      </w:rPr>
    </w:lvl>
    <w:lvl w:ilvl="3">
      <w:start w:val="1"/>
      <w:numFmt w:val="decimal"/>
      <w:lvlText w:val="%1.%2.%3.%4."/>
      <w:lvlJc w:val="left"/>
      <w:pPr>
        <w:tabs>
          <w:tab w:val="num" w:pos="1980"/>
        </w:tabs>
        <w:ind w:left="1980" w:hanging="720"/>
      </w:pPr>
      <w:rPr>
        <w:rFonts w:ascii="Times New Roman" w:hAnsi="Times New Roman" w:hint="default"/>
        <w:b w:val="0"/>
        <w:i w:val="0"/>
        <w:sz w:val="22"/>
        <w:szCs w:val="22"/>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4"/>
  </w:num>
  <w:num w:numId="3">
    <w:abstractNumId w:val="1"/>
  </w:num>
  <w:num w:numId="4">
    <w:abstractNumId w:val="2"/>
  </w:num>
  <w:num w:numId="5">
    <w:abstractNumId w:val="10"/>
  </w:num>
  <w:num w:numId="6">
    <w:abstractNumId w:val="7"/>
  </w:num>
  <w:num w:numId="7">
    <w:abstractNumId w:val="21"/>
  </w:num>
  <w:num w:numId="8">
    <w:abstractNumId w:val="15"/>
  </w:num>
  <w:num w:numId="9">
    <w:abstractNumId w:val="6"/>
  </w:num>
  <w:num w:numId="10">
    <w:abstractNumId w:val="11"/>
  </w:num>
  <w:num w:numId="11">
    <w:abstractNumId w:val="12"/>
  </w:num>
  <w:num w:numId="12">
    <w:abstractNumId w:val="5"/>
  </w:num>
  <w:num w:numId="13">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4">
    <w:abstractNumId w:val="18"/>
  </w:num>
  <w:num w:numId="15">
    <w:abstractNumId w:val="17"/>
  </w:num>
  <w:num w:numId="16">
    <w:abstractNumId w:val="3"/>
  </w:num>
  <w:num w:numId="17">
    <w:abstractNumId w:val="16"/>
  </w:num>
  <w:num w:numId="18">
    <w:abstractNumId w:val="4"/>
  </w:num>
  <w:num w:numId="19">
    <w:abstractNumId w:val="13"/>
  </w:num>
  <w:num w:numId="20">
    <w:abstractNumId w:val="8"/>
  </w:num>
  <w:num w:numId="21">
    <w:abstractNumId w:val="2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A68"/>
    <w:rsid w:val="00154F42"/>
    <w:rsid w:val="00207E3E"/>
    <w:rsid w:val="00244096"/>
    <w:rsid w:val="00251A4A"/>
    <w:rsid w:val="00366989"/>
    <w:rsid w:val="003B18CC"/>
    <w:rsid w:val="00442254"/>
    <w:rsid w:val="004E3C28"/>
    <w:rsid w:val="006505E8"/>
    <w:rsid w:val="00661A68"/>
    <w:rsid w:val="006B567A"/>
    <w:rsid w:val="009722B3"/>
    <w:rsid w:val="00A93036"/>
    <w:rsid w:val="00BA30AC"/>
    <w:rsid w:val="00D256A6"/>
    <w:rsid w:val="00D87A5A"/>
    <w:rsid w:val="00DE5232"/>
    <w:rsid w:val="00E31728"/>
    <w:rsid w:val="00F518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A68"/>
    <w:pPr>
      <w:widowControl w:val="0"/>
      <w:autoSpaceDE w:val="0"/>
      <w:autoSpaceDN w:val="0"/>
      <w:adjustRightInd w:val="0"/>
      <w:spacing w:before="240" w:line="340" w:lineRule="auto"/>
      <w:ind w:left="680" w:hanging="680"/>
      <w:jc w:val="both"/>
    </w:pPr>
  </w:style>
  <w:style w:type="paragraph" w:styleId="Heading1">
    <w:name w:val="heading 1"/>
    <w:aliases w:val="Section Heading,heading1,Antraste 1,h1,Section Heading Char,heading1 Char,Antraste 1 Char,h1 Char,H1"/>
    <w:basedOn w:val="Normal"/>
    <w:next w:val="Normal"/>
    <w:link w:val="Heading1Char"/>
    <w:qFormat/>
    <w:rsid w:val="00251A4A"/>
    <w:pPr>
      <w:keepNext/>
      <w:tabs>
        <w:tab w:val="left" w:pos="567"/>
      </w:tabs>
      <w:spacing w:before="360" w:after="120"/>
      <w:ind w:left="432" w:hanging="432"/>
      <w:outlineLvl w:val="0"/>
    </w:pPr>
    <w:rPr>
      <w:rFonts w:ascii="Arial" w:eastAsiaTheme="majorEastAsia" w:hAnsi="Arial" w:cstheme="majorBidi"/>
      <w:b/>
      <w:kern w:val="28"/>
      <w:sz w:val="28"/>
    </w:rPr>
  </w:style>
  <w:style w:type="paragraph" w:styleId="Heading2">
    <w:name w:val="heading 2"/>
    <w:basedOn w:val="Normal"/>
    <w:link w:val="Heading2Char"/>
    <w:qFormat/>
    <w:rsid w:val="00251A4A"/>
    <w:pPr>
      <w:tabs>
        <w:tab w:val="left" w:pos="576"/>
      </w:tabs>
      <w:spacing w:after="120"/>
      <w:ind w:left="578" w:hanging="578"/>
      <w:outlineLvl w:val="1"/>
    </w:pPr>
    <w:rPr>
      <w:sz w:val="24"/>
    </w:rPr>
  </w:style>
  <w:style w:type="paragraph" w:styleId="Heading3">
    <w:name w:val="heading 3"/>
    <w:basedOn w:val="Normal"/>
    <w:next w:val="Normal"/>
    <w:link w:val="Heading3Char"/>
    <w:qFormat/>
    <w:rsid w:val="00251A4A"/>
    <w:pPr>
      <w:spacing w:before="60"/>
      <w:ind w:left="1134" w:hanging="708"/>
      <w:outlineLvl w:val="2"/>
    </w:pPr>
    <w:rPr>
      <w:sz w:val="24"/>
    </w:rPr>
  </w:style>
  <w:style w:type="paragraph" w:styleId="Heading4">
    <w:name w:val="heading 4"/>
    <w:basedOn w:val="Normal"/>
    <w:next w:val="Normal"/>
    <w:link w:val="Heading4Char"/>
    <w:uiPriority w:val="9"/>
    <w:semiHidden/>
    <w:unhideWhenUsed/>
    <w:qFormat/>
    <w:rsid w:val="00661A68"/>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661A68"/>
    <w:pPr>
      <w:keepNext/>
      <w:spacing w:before="0" w:line="280" w:lineRule="auto"/>
      <w:jc w:val="center"/>
      <w:outlineLvl w:val="5"/>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51A4A"/>
    <w:rPr>
      <w:rFonts w:ascii="Arial" w:eastAsiaTheme="majorEastAsia" w:hAnsi="Arial" w:cstheme="majorBidi"/>
      <w:b/>
      <w:kern w:val="28"/>
      <w:sz w:val="28"/>
    </w:rPr>
  </w:style>
  <w:style w:type="paragraph" w:styleId="NoSpacing">
    <w:name w:val="No Spacing"/>
    <w:uiPriority w:val="1"/>
    <w:qFormat/>
    <w:rsid w:val="003B18CC"/>
  </w:style>
  <w:style w:type="paragraph" w:styleId="ListParagraph">
    <w:name w:val="List Paragraph"/>
    <w:basedOn w:val="Normal"/>
    <w:qFormat/>
    <w:rsid w:val="00251A4A"/>
    <w:pPr>
      <w:ind w:left="720"/>
      <w:contextualSpacing/>
    </w:pPr>
    <w:rPr>
      <w:rFonts w:eastAsia="Calibri"/>
      <w:szCs w:val="22"/>
    </w:rPr>
  </w:style>
  <w:style w:type="character" w:customStyle="1" w:styleId="Heading2Char">
    <w:name w:val="Heading 2 Char"/>
    <w:link w:val="Heading2"/>
    <w:rsid w:val="00251A4A"/>
    <w:rPr>
      <w:sz w:val="24"/>
    </w:rPr>
  </w:style>
  <w:style w:type="character" w:customStyle="1" w:styleId="Heading3Char">
    <w:name w:val="Heading 3 Char"/>
    <w:basedOn w:val="DefaultParagraphFont"/>
    <w:link w:val="Heading3"/>
    <w:rsid w:val="00251A4A"/>
    <w:rPr>
      <w:sz w:val="24"/>
    </w:rPr>
  </w:style>
  <w:style w:type="character" w:styleId="Strong">
    <w:name w:val="Strong"/>
    <w:qFormat/>
    <w:rsid w:val="00251A4A"/>
    <w:rPr>
      <w:b/>
    </w:rPr>
  </w:style>
  <w:style w:type="character" w:customStyle="1" w:styleId="Heading4Char">
    <w:name w:val="Heading 4 Char"/>
    <w:basedOn w:val="DefaultParagraphFont"/>
    <w:link w:val="Heading4"/>
    <w:uiPriority w:val="9"/>
    <w:semiHidden/>
    <w:rsid w:val="00661A68"/>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rsid w:val="00661A68"/>
    <w:rPr>
      <w:b/>
      <w:bCs/>
      <w:sz w:val="28"/>
    </w:rPr>
  </w:style>
  <w:style w:type="character" w:customStyle="1" w:styleId="Heading1Char1">
    <w:name w:val="Heading 1 Char1"/>
    <w:aliases w:val="Section Heading Char1,heading1 Char1,Antraste 1 Char1,h1 Char1,Section Heading Char Char,heading1 Char Char,Antraste 1 Char Char,h1 Char Char,H1 Char"/>
    <w:basedOn w:val="DefaultParagraphFont"/>
    <w:rsid w:val="00661A68"/>
    <w:rPr>
      <w:rFonts w:ascii="Arial" w:eastAsia="Times New Roman" w:hAnsi="Arial" w:cs="Times New Roman"/>
      <w:b/>
      <w:sz w:val="24"/>
      <w:szCs w:val="20"/>
    </w:rPr>
  </w:style>
  <w:style w:type="paragraph" w:customStyle="1" w:styleId="FR1">
    <w:name w:val="FR1"/>
    <w:rsid w:val="00661A68"/>
    <w:pPr>
      <w:widowControl w:val="0"/>
      <w:autoSpaceDE w:val="0"/>
      <w:autoSpaceDN w:val="0"/>
      <w:adjustRightInd w:val="0"/>
      <w:ind w:left="240"/>
      <w:jc w:val="center"/>
    </w:pPr>
    <w:rPr>
      <w:b/>
      <w:bCs/>
      <w:sz w:val="28"/>
      <w:szCs w:val="28"/>
    </w:rPr>
  </w:style>
  <w:style w:type="paragraph" w:styleId="BodyText">
    <w:name w:val="Body Text"/>
    <w:basedOn w:val="Normal"/>
    <w:link w:val="BodyTextChar"/>
    <w:rsid w:val="00661A68"/>
    <w:pPr>
      <w:spacing w:after="120"/>
    </w:pPr>
  </w:style>
  <w:style w:type="character" w:customStyle="1" w:styleId="BodyTextChar">
    <w:name w:val="Body Text Char"/>
    <w:basedOn w:val="DefaultParagraphFont"/>
    <w:link w:val="BodyText"/>
    <w:rsid w:val="00661A68"/>
  </w:style>
  <w:style w:type="paragraph" w:styleId="BodyText3">
    <w:name w:val="Body Text 3"/>
    <w:basedOn w:val="Normal"/>
    <w:link w:val="BodyText3Char"/>
    <w:rsid w:val="00661A68"/>
    <w:pPr>
      <w:widowControl/>
      <w:autoSpaceDE/>
      <w:autoSpaceDN/>
      <w:adjustRightInd/>
      <w:spacing w:before="0" w:line="240" w:lineRule="auto"/>
      <w:ind w:left="0" w:firstLine="0"/>
      <w:jc w:val="left"/>
    </w:pPr>
    <w:rPr>
      <w:rFonts w:ascii="Arial" w:hAnsi="Arial"/>
      <w:i/>
      <w:sz w:val="28"/>
      <w:lang w:val="en-AU"/>
    </w:rPr>
  </w:style>
  <w:style w:type="character" w:customStyle="1" w:styleId="BodyText3Char">
    <w:name w:val="Body Text 3 Char"/>
    <w:basedOn w:val="DefaultParagraphFont"/>
    <w:link w:val="BodyText3"/>
    <w:rsid w:val="00661A68"/>
    <w:rPr>
      <w:rFonts w:ascii="Arial" w:hAnsi="Arial"/>
      <w:i/>
      <w:sz w:val="28"/>
      <w:lang w:val="en-AU"/>
    </w:rPr>
  </w:style>
  <w:style w:type="paragraph" w:styleId="Title">
    <w:name w:val="Title"/>
    <w:basedOn w:val="Normal"/>
    <w:link w:val="TitleChar"/>
    <w:qFormat/>
    <w:rsid w:val="00661A68"/>
    <w:pPr>
      <w:widowControl/>
      <w:autoSpaceDE/>
      <w:autoSpaceDN/>
      <w:adjustRightInd/>
      <w:spacing w:before="0" w:line="240" w:lineRule="auto"/>
      <w:ind w:left="0" w:firstLine="0"/>
      <w:jc w:val="center"/>
    </w:pPr>
    <w:rPr>
      <w:rFonts w:ascii="Arial" w:hAnsi="Arial"/>
      <w:b/>
      <w:i/>
      <w:sz w:val="24"/>
    </w:rPr>
  </w:style>
  <w:style w:type="character" w:customStyle="1" w:styleId="TitleChar">
    <w:name w:val="Title Char"/>
    <w:basedOn w:val="DefaultParagraphFont"/>
    <w:link w:val="Title"/>
    <w:rsid w:val="00661A68"/>
    <w:rPr>
      <w:rFonts w:ascii="Arial" w:hAnsi="Arial"/>
      <w:b/>
      <w:i/>
      <w:sz w:val="24"/>
    </w:rPr>
  </w:style>
  <w:style w:type="paragraph" w:styleId="Header">
    <w:name w:val="header"/>
    <w:basedOn w:val="Normal"/>
    <w:link w:val="HeaderChar"/>
    <w:rsid w:val="00661A68"/>
    <w:pPr>
      <w:tabs>
        <w:tab w:val="center" w:pos="4153"/>
        <w:tab w:val="right" w:pos="8306"/>
      </w:tabs>
    </w:pPr>
  </w:style>
  <w:style w:type="character" w:customStyle="1" w:styleId="HeaderChar">
    <w:name w:val="Header Char"/>
    <w:basedOn w:val="DefaultParagraphFont"/>
    <w:link w:val="Header"/>
    <w:rsid w:val="00661A68"/>
  </w:style>
  <w:style w:type="paragraph" w:styleId="Footer">
    <w:name w:val="footer"/>
    <w:basedOn w:val="Normal"/>
    <w:link w:val="FooterChar"/>
    <w:rsid w:val="00661A68"/>
    <w:pPr>
      <w:tabs>
        <w:tab w:val="center" w:pos="4153"/>
        <w:tab w:val="right" w:pos="8306"/>
      </w:tabs>
    </w:pPr>
  </w:style>
  <w:style w:type="character" w:customStyle="1" w:styleId="FooterChar">
    <w:name w:val="Footer Char"/>
    <w:basedOn w:val="DefaultParagraphFont"/>
    <w:link w:val="Footer"/>
    <w:rsid w:val="00661A68"/>
  </w:style>
  <w:style w:type="character" w:styleId="PageNumber">
    <w:name w:val="page number"/>
    <w:basedOn w:val="DefaultParagraphFont"/>
    <w:rsid w:val="00661A68"/>
  </w:style>
  <w:style w:type="paragraph" w:styleId="BodyTextIndent2">
    <w:name w:val="Body Text Indent 2"/>
    <w:basedOn w:val="Normal"/>
    <w:link w:val="BodyTextIndent2Char"/>
    <w:rsid w:val="00661A68"/>
    <w:pPr>
      <w:spacing w:before="0" w:line="240" w:lineRule="auto"/>
    </w:pPr>
    <w:rPr>
      <w:sz w:val="28"/>
    </w:rPr>
  </w:style>
  <w:style w:type="character" w:customStyle="1" w:styleId="BodyTextIndent2Char">
    <w:name w:val="Body Text Indent 2 Char"/>
    <w:basedOn w:val="DefaultParagraphFont"/>
    <w:link w:val="BodyTextIndent2"/>
    <w:rsid w:val="00661A68"/>
    <w:rPr>
      <w:sz w:val="28"/>
    </w:rPr>
  </w:style>
  <w:style w:type="paragraph" w:customStyle="1" w:styleId="naisf">
    <w:name w:val="naisf"/>
    <w:basedOn w:val="Normal"/>
    <w:rsid w:val="00661A68"/>
    <w:pPr>
      <w:widowControl/>
      <w:autoSpaceDE/>
      <w:autoSpaceDN/>
      <w:adjustRightInd/>
      <w:spacing w:before="75" w:after="75" w:line="240" w:lineRule="auto"/>
      <w:ind w:left="0" w:firstLine="375"/>
    </w:pPr>
    <w:rPr>
      <w:sz w:val="24"/>
      <w:szCs w:val="24"/>
      <w:lang w:val="en-US"/>
    </w:rPr>
  </w:style>
  <w:style w:type="character" w:styleId="Hyperlink">
    <w:name w:val="Hyperlink"/>
    <w:rsid w:val="00661A68"/>
    <w:rPr>
      <w:color w:val="0000FF"/>
      <w:u w:val="single"/>
    </w:rPr>
  </w:style>
  <w:style w:type="character" w:customStyle="1" w:styleId="graylink3">
    <w:name w:val="gray_link3"/>
    <w:basedOn w:val="DefaultParagraphFont"/>
    <w:rsid w:val="00661A68"/>
  </w:style>
  <w:style w:type="character" w:customStyle="1" w:styleId="Bodytext0">
    <w:name w:val="Body text_"/>
    <w:link w:val="Bodytext1"/>
    <w:locked/>
    <w:rsid w:val="00661A68"/>
    <w:rPr>
      <w:sz w:val="21"/>
      <w:szCs w:val="21"/>
      <w:shd w:val="clear" w:color="auto" w:fill="FFFFFF"/>
    </w:rPr>
  </w:style>
  <w:style w:type="paragraph" w:customStyle="1" w:styleId="Bodytext1">
    <w:name w:val="Body text1"/>
    <w:basedOn w:val="Normal"/>
    <w:link w:val="Bodytext0"/>
    <w:rsid w:val="00661A68"/>
    <w:pPr>
      <w:widowControl/>
      <w:shd w:val="clear" w:color="auto" w:fill="FFFFFF"/>
      <w:autoSpaceDE/>
      <w:autoSpaceDN/>
      <w:adjustRightInd/>
      <w:spacing w:before="0" w:after="1080" w:line="259" w:lineRule="exact"/>
      <w:ind w:left="0" w:hanging="820"/>
      <w:jc w:val="right"/>
    </w:pPr>
    <w:rPr>
      <w:sz w:val="21"/>
      <w:szCs w:val="21"/>
    </w:rPr>
  </w:style>
  <w:style w:type="paragraph" w:customStyle="1" w:styleId="Default">
    <w:name w:val="Default"/>
    <w:rsid w:val="00661A68"/>
    <w:pPr>
      <w:autoSpaceDE w:val="0"/>
      <w:autoSpaceDN w:val="0"/>
      <w:adjustRightInd w:val="0"/>
    </w:pPr>
    <w:rPr>
      <w:rFonts w:eastAsiaTheme="minorHAnsi"/>
      <w:color w:val="000000"/>
      <w:sz w:val="24"/>
      <w:szCs w:val="24"/>
    </w:rPr>
  </w:style>
  <w:style w:type="paragraph" w:customStyle="1" w:styleId="tv2131">
    <w:name w:val="tv2131"/>
    <w:basedOn w:val="Normal"/>
    <w:rsid w:val="00661A68"/>
    <w:pPr>
      <w:widowControl/>
      <w:autoSpaceDE/>
      <w:autoSpaceDN/>
      <w:adjustRightInd/>
      <w:spacing w:before="0" w:line="360" w:lineRule="auto"/>
      <w:ind w:left="0" w:firstLine="300"/>
      <w:jc w:val="left"/>
    </w:pPr>
    <w:rPr>
      <w:color w:val="414142"/>
      <w:lang w:eastAsia="lv-LV"/>
    </w:rPr>
  </w:style>
  <w:style w:type="paragraph" w:styleId="BalloonText">
    <w:name w:val="Balloon Text"/>
    <w:basedOn w:val="Normal"/>
    <w:link w:val="BalloonTextChar"/>
    <w:uiPriority w:val="99"/>
    <w:semiHidden/>
    <w:unhideWhenUsed/>
    <w:rsid w:val="00661A68"/>
    <w:pPr>
      <w:spacing w:before="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661A68"/>
    <w:rPr>
      <w:rFonts w:ascii="Arial" w:hAnsi="Arial" w:cs="Arial"/>
      <w:sz w:val="16"/>
      <w:szCs w:val="16"/>
    </w:rPr>
  </w:style>
  <w:style w:type="table" w:styleId="TableGrid">
    <w:name w:val="Table Grid"/>
    <w:basedOn w:val="TableNormal"/>
    <w:uiPriority w:val="59"/>
    <w:rsid w:val="00661A6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1A68"/>
    <w:rPr>
      <w:sz w:val="16"/>
      <w:szCs w:val="16"/>
    </w:rPr>
  </w:style>
  <w:style w:type="paragraph" w:styleId="CommentText">
    <w:name w:val="annotation text"/>
    <w:basedOn w:val="Normal"/>
    <w:link w:val="CommentTextChar"/>
    <w:uiPriority w:val="99"/>
    <w:semiHidden/>
    <w:unhideWhenUsed/>
    <w:rsid w:val="00661A68"/>
    <w:pPr>
      <w:spacing w:line="240" w:lineRule="auto"/>
    </w:pPr>
  </w:style>
  <w:style w:type="character" w:customStyle="1" w:styleId="CommentTextChar">
    <w:name w:val="Comment Text Char"/>
    <w:basedOn w:val="DefaultParagraphFont"/>
    <w:link w:val="CommentText"/>
    <w:uiPriority w:val="99"/>
    <w:semiHidden/>
    <w:rsid w:val="00661A68"/>
  </w:style>
  <w:style w:type="paragraph" w:styleId="CommentSubject">
    <w:name w:val="annotation subject"/>
    <w:basedOn w:val="CommentText"/>
    <w:next w:val="CommentText"/>
    <w:link w:val="CommentSubjectChar"/>
    <w:uiPriority w:val="99"/>
    <w:semiHidden/>
    <w:unhideWhenUsed/>
    <w:rsid w:val="00661A68"/>
    <w:rPr>
      <w:b/>
      <w:bCs/>
    </w:rPr>
  </w:style>
  <w:style w:type="character" w:customStyle="1" w:styleId="CommentSubjectChar">
    <w:name w:val="Comment Subject Char"/>
    <w:basedOn w:val="CommentTextChar"/>
    <w:link w:val="CommentSubject"/>
    <w:uiPriority w:val="99"/>
    <w:semiHidden/>
    <w:rsid w:val="00661A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A68"/>
    <w:pPr>
      <w:widowControl w:val="0"/>
      <w:autoSpaceDE w:val="0"/>
      <w:autoSpaceDN w:val="0"/>
      <w:adjustRightInd w:val="0"/>
      <w:spacing w:before="240" w:line="340" w:lineRule="auto"/>
      <w:ind w:left="680" w:hanging="680"/>
      <w:jc w:val="both"/>
    </w:pPr>
  </w:style>
  <w:style w:type="paragraph" w:styleId="Heading1">
    <w:name w:val="heading 1"/>
    <w:aliases w:val="Section Heading,heading1,Antraste 1,h1,Section Heading Char,heading1 Char,Antraste 1 Char,h1 Char,H1"/>
    <w:basedOn w:val="Normal"/>
    <w:next w:val="Normal"/>
    <w:link w:val="Heading1Char"/>
    <w:qFormat/>
    <w:rsid w:val="00251A4A"/>
    <w:pPr>
      <w:keepNext/>
      <w:tabs>
        <w:tab w:val="left" w:pos="567"/>
      </w:tabs>
      <w:spacing w:before="360" w:after="120"/>
      <w:ind w:left="432" w:hanging="432"/>
      <w:outlineLvl w:val="0"/>
    </w:pPr>
    <w:rPr>
      <w:rFonts w:ascii="Arial" w:eastAsiaTheme="majorEastAsia" w:hAnsi="Arial" w:cstheme="majorBidi"/>
      <w:b/>
      <w:kern w:val="28"/>
      <w:sz w:val="28"/>
    </w:rPr>
  </w:style>
  <w:style w:type="paragraph" w:styleId="Heading2">
    <w:name w:val="heading 2"/>
    <w:basedOn w:val="Normal"/>
    <w:link w:val="Heading2Char"/>
    <w:qFormat/>
    <w:rsid w:val="00251A4A"/>
    <w:pPr>
      <w:tabs>
        <w:tab w:val="left" w:pos="576"/>
      </w:tabs>
      <w:spacing w:after="120"/>
      <w:ind w:left="578" w:hanging="578"/>
      <w:outlineLvl w:val="1"/>
    </w:pPr>
    <w:rPr>
      <w:sz w:val="24"/>
    </w:rPr>
  </w:style>
  <w:style w:type="paragraph" w:styleId="Heading3">
    <w:name w:val="heading 3"/>
    <w:basedOn w:val="Normal"/>
    <w:next w:val="Normal"/>
    <w:link w:val="Heading3Char"/>
    <w:qFormat/>
    <w:rsid w:val="00251A4A"/>
    <w:pPr>
      <w:spacing w:before="60"/>
      <w:ind w:left="1134" w:hanging="708"/>
      <w:outlineLvl w:val="2"/>
    </w:pPr>
    <w:rPr>
      <w:sz w:val="24"/>
    </w:rPr>
  </w:style>
  <w:style w:type="paragraph" w:styleId="Heading4">
    <w:name w:val="heading 4"/>
    <w:basedOn w:val="Normal"/>
    <w:next w:val="Normal"/>
    <w:link w:val="Heading4Char"/>
    <w:uiPriority w:val="9"/>
    <w:semiHidden/>
    <w:unhideWhenUsed/>
    <w:qFormat/>
    <w:rsid w:val="00661A68"/>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661A68"/>
    <w:pPr>
      <w:keepNext/>
      <w:spacing w:before="0" w:line="280" w:lineRule="auto"/>
      <w:jc w:val="center"/>
      <w:outlineLvl w:val="5"/>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51A4A"/>
    <w:rPr>
      <w:rFonts w:ascii="Arial" w:eastAsiaTheme="majorEastAsia" w:hAnsi="Arial" w:cstheme="majorBidi"/>
      <w:b/>
      <w:kern w:val="28"/>
      <w:sz w:val="28"/>
    </w:rPr>
  </w:style>
  <w:style w:type="paragraph" w:styleId="NoSpacing">
    <w:name w:val="No Spacing"/>
    <w:uiPriority w:val="1"/>
    <w:qFormat/>
    <w:rsid w:val="003B18CC"/>
  </w:style>
  <w:style w:type="paragraph" w:styleId="ListParagraph">
    <w:name w:val="List Paragraph"/>
    <w:basedOn w:val="Normal"/>
    <w:qFormat/>
    <w:rsid w:val="00251A4A"/>
    <w:pPr>
      <w:ind w:left="720"/>
      <w:contextualSpacing/>
    </w:pPr>
    <w:rPr>
      <w:rFonts w:eastAsia="Calibri"/>
      <w:szCs w:val="22"/>
    </w:rPr>
  </w:style>
  <w:style w:type="character" w:customStyle="1" w:styleId="Heading2Char">
    <w:name w:val="Heading 2 Char"/>
    <w:link w:val="Heading2"/>
    <w:rsid w:val="00251A4A"/>
    <w:rPr>
      <w:sz w:val="24"/>
    </w:rPr>
  </w:style>
  <w:style w:type="character" w:customStyle="1" w:styleId="Heading3Char">
    <w:name w:val="Heading 3 Char"/>
    <w:basedOn w:val="DefaultParagraphFont"/>
    <w:link w:val="Heading3"/>
    <w:rsid w:val="00251A4A"/>
    <w:rPr>
      <w:sz w:val="24"/>
    </w:rPr>
  </w:style>
  <w:style w:type="character" w:styleId="Strong">
    <w:name w:val="Strong"/>
    <w:qFormat/>
    <w:rsid w:val="00251A4A"/>
    <w:rPr>
      <w:b/>
    </w:rPr>
  </w:style>
  <w:style w:type="character" w:customStyle="1" w:styleId="Heading4Char">
    <w:name w:val="Heading 4 Char"/>
    <w:basedOn w:val="DefaultParagraphFont"/>
    <w:link w:val="Heading4"/>
    <w:uiPriority w:val="9"/>
    <w:semiHidden/>
    <w:rsid w:val="00661A68"/>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rsid w:val="00661A68"/>
    <w:rPr>
      <w:b/>
      <w:bCs/>
      <w:sz w:val="28"/>
    </w:rPr>
  </w:style>
  <w:style w:type="character" w:customStyle="1" w:styleId="Heading1Char1">
    <w:name w:val="Heading 1 Char1"/>
    <w:aliases w:val="Section Heading Char1,heading1 Char1,Antraste 1 Char1,h1 Char1,Section Heading Char Char,heading1 Char Char,Antraste 1 Char Char,h1 Char Char,H1 Char"/>
    <w:basedOn w:val="DefaultParagraphFont"/>
    <w:rsid w:val="00661A68"/>
    <w:rPr>
      <w:rFonts w:ascii="Arial" w:eastAsia="Times New Roman" w:hAnsi="Arial" w:cs="Times New Roman"/>
      <w:b/>
      <w:sz w:val="24"/>
      <w:szCs w:val="20"/>
    </w:rPr>
  </w:style>
  <w:style w:type="paragraph" w:customStyle="1" w:styleId="FR1">
    <w:name w:val="FR1"/>
    <w:rsid w:val="00661A68"/>
    <w:pPr>
      <w:widowControl w:val="0"/>
      <w:autoSpaceDE w:val="0"/>
      <w:autoSpaceDN w:val="0"/>
      <w:adjustRightInd w:val="0"/>
      <w:ind w:left="240"/>
      <w:jc w:val="center"/>
    </w:pPr>
    <w:rPr>
      <w:b/>
      <w:bCs/>
      <w:sz w:val="28"/>
      <w:szCs w:val="28"/>
    </w:rPr>
  </w:style>
  <w:style w:type="paragraph" w:styleId="BodyText">
    <w:name w:val="Body Text"/>
    <w:basedOn w:val="Normal"/>
    <w:link w:val="BodyTextChar"/>
    <w:rsid w:val="00661A68"/>
    <w:pPr>
      <w:spacing w:after="120"/>
    </w:pPr>
  </w:style>
  <w:style w:type="character" w:customStyle="1" w:styleId="BodyTextChar">
    <w:name w:val="Body Text Char"/>
    <w:basedOn w:val="DefaultParagraphFont"/>
    <w:link w:val="BodyText"/>
    <w:rsid w:val="00661A68"/>
  </w:style>
  <w:style w:type="paragraph" w:styleId="BodyText3">
    <w:name w:val="Body Text 3"/>
    <w:basedOn w:val="Normal"/>
    <w:link w:val="BodyText3Char"/>
    <w:rsid w:val="00661A68"/>
    <w:pPr>
      <w:widowControl/>
      <w:autoSpaceDE/>
      <w:autoSpaceDN/>
      <w:adjustRightInd/>
      <w:spacing w:before="0" w:line="240" w:lineRule="auto"/>
      <w:ind w:left="0" w:firstLine="0"/>
      <w:jc w:val="left"/>
    </w:pPr>
    <w:rPr>
      <w:rFonts w:ascii="Arial" w:hAnsi="Arial"/>
      <w:i/>
      <w:sz w:val="28"/>
      <w:lang w:val="en-AU"/>
    </w:rPr>
  </w:style>
  <w:style w:type="character" w:customStyle="1" w:styleId="BodyText3Char">
    <w:name w:val="Body Text 3 Char"/>
    <w:basedOn w:val="DefaultParagraphFont"/>
    <w:link w:val="BodyText3"/>
    <w:rsid w:val="00661A68"/>
    <w:rPr>
      <w:rFonts w:ascii="Arial" w:hAnsi="Arial"/>
      <w:i/>
      <w:sz w:val="28"/>
      <w:lang w:val="en-AU"/>
    </w:rPr>
  </w:style>
  <w:style w:type="paragraph" w:styleId="Title">
    <w:name w:val="Title"/>
    <w:basedOn w:val="Normal"/>
    <w:link w:val="TitleChar"/>
    <w:qFormat/>
    <w:rsid w:val="00661A68"/>
    <w:pPr>
      <w:widowControl/>
      <w:autoSpaceDE/>
      <w:autoSpaceDN/>
      <w:adjustRightInd/>
      <w:spacing w:before="0" w:line="240" w:lineRule="auto"/>
      <w:ind w:left="0" w:firstLine="0"/>
      <w:jc w:val="center"/>
    </w:pPr>
    <w:rPr>
      <w:rFonts w:ascii="Arial" w:hAnsi="Arial"/>
      <w:b/>
      <w:i/>
      <w:sz w:val="24"/>
    </w:rPr>
  </w:style>
  <w:style w:type="character" w:customStyle="1" w:styleId="TitleChar">
    <w:name w:val="Title Char"/>
    <w:basedOn w:val="DefaultParagraphFont"/>
    <w:link w:val="Title"/>
    <w:rsid w:val="00661A68"/>
    <w:rPr>
      <w:rFonts w:ascii="Arial" w:hAnsi="Arial"/>
      <w:b/>
      <w:i/>
      <w:sz w:val="24"/>
    </w:rPr>
  </w:style>
  <w:style w:type="paragraph" w:styleId="Header">
    <w:name w:val="header"/>
    <w:basedOn w:val="Normal"/>
    <w:link w:val="HeaderChar"/>
    <w:rsid w:val="00661A68"/>
    <w:pPr>
      <w:tabs>
        <w:tab w:val="center" w:pos="4153"/>
        <w:tab w:val="right" w:pos="8306"/>
      </w:tabs>
    </w:pPr>
  </w:style>
  <w:style w:type="character" w:customStyle="1" w:styleId="HeaderChar">
    <w:name w:val="Header Char"/>
    <w:basedOn w:val="DefaultParagraphFont"/>
    <w:link w:val="Header"/>
    <w:rsid w:val="00661A68"/>
  </w:style>
  <w:style w:type="paragraph" w:styleId="Footer">
    <w:name w:val="footer"/>
    <w:basedOn w:val="Normal"/>
    <w:link w:val="FooterChar"/>
    <w:rsid w:val="00661A68"/>
    <w:pPr>
      <w:tabs>
        <w:tab w:val="center" w:pos="4153"/>
        <w:tab w:val="right" w:pos="8306"/>
      </w:tabs>
    </w:pPr>
  </w:style>
  <w:style w:type="character" w:customStyle="1" w:styleId="FooterChar">
    <w:name w:val="Footer Char"/>
    <w:basedOn w:val="DefaultParagraphFont"/>
    <w:link w:val="Footer"/>
    <w:rsid w:val="00661A68"/>
  </w:style>
  <w:style w:type="character" w:styleId="PageNumber">
    <w:name w:val="page number"/>
    <w:basedOn w:val="DefaultParagraphFont"/>
    <w:rsid w:val="00661A68"/>
  </w:style>
  <w:style w:type="paragraph" w:styleId="BodyTextIndent2">
    <w:name w:val="Body Text Indent 2"/>
    <w:basedOn w:val="Normal"/>
    <w:link w:val="BodyTextIndent2Char"/>
    <w:rsid w:val="00661A68"/>
    <w:pPr>
      <w:spacing w:before="0" w:line="240" w:lineRule="auto"/>
    </w:pPr>
    <w:rPr>
      <w:sz w:val="28"/>
    </w:rPr>
  </w:style>
  <w:style w:type="character" w:customStyle="1" w:styleId="BodyTextIndent2Char">
    <w:name w:val="Body Text Indent 2 Char"/>
    <w:basedOn w:val="DefaultParagraphFont"/>
    <w:link w:val="BodyTextIndent2"/>
    <w:rsid w:val="00661A68"/>
    <w:rPr>
      <w:sz w:val="28"/>
    </w:rPr>
  </w:style>
  <w:style w:type="paragraph" w:customStyle="1" w:styleId="naisf">
    <w:name w:val="naisf"/>
    <w:basedOn w:val="Normal"/>
    <w:rsid w:val="00661A68"/>
    <w:pPr>
      <w:widowControl/>
      <w:autoSpaceDE/>
      <w:autoSpaceDN/>
      <w:adjustRightInd/>
      <w:spacing w:before="75" w:after="75" w:line="240" w:lineRule="auto"/>
      <w:ind w:left="0" w:firstLine="375"/>
    </w:pPr>
    <w:rPr>
      <w:sz w:val="24"/>
      <w:szCs w:val="24"/>
      <w:lang w:val="en-US"/>
    </w:rPr>
  </w:style>
  <w:style w:type="character" w:styleId="Hyperlink">
    <w:name w:val="Hyperlink"/>
    <w:rsid w:val="00661A68"/>
    <w:rPr>
      <w:color w:val="0000FF"/>
      <w:u w:val="single"/>
    </w:rPr>
  </w:style>
  <w:style w:type="character" w:customStyle="1" w:styleId="graylink3">
    <w:name w:val="gray_link3"/>
    <w:basedOn w:val="DefaultParagraphFont"/>
    <w:rsid w:val="00661A68"/>
  </w:style>
  <w:style w:type="character" w:customStyle="1" w:styleId="Bodytext0">
    <w:name w:val="Body text_"/>
    <w:link w:val="Bodytext1"/>
    <w:locked/>
    <w:rsid w:val="00661A68"/>
    <w:rPr>
      <w:sz w:val="21"/>
      <w:szCs w:val="21"/>
      <w:shd w:val="clear" w:color="auto" w:fill="FFFFFF"/>
    </w:rPr>
  </w:style>
  <w:style w:type="paragraph" w:customStyle="1" w:styleId="Bodytext1">
    <w:name w:val="Body text1"/>
    <w:basedOn w:val="Normal"/>
    <w:link w:val="Bodytext0"/>
    <w:rsid w:val="00661A68"/>
    <w:pPr>
      <w:widowControl/>
      <w:shd w:val="clear" w:color="auto" w:fill="FFFFFF"/>
      <w:autoSpaceDE/>
      <w:autoSpaceDN/>
      <w:adjustRightInd/>
      <w:spacing w:before="0" w:after="1080" w:line="259" w:lineRule="exact"/>
      <w:ind w:left="0" w:hanging="820"/>
      <w:jc w:val="right"/>
    </w:pPr>
    <w:rPr>
      <w:sz w:val="21"/>
      <w:szCs w:val="21"/>
    </w:rPr>
  </w:style>
  <w:style w:type="paragraph" w:customStyle="1" w:styleId="Default">
    <w:name w:val="Default"/>
    <w:rsid w:val="00661A68"/>
    <w:pPr>
      <w:autoSpaceDE w:val="0"/>
      <w:autoSpaceDN w:val="0"/>
      <w:adjustRightInd w:val="0"/>
    </w:pPr>
    <w:rPr>
      <w:rFonts w:eastAsiaTheme="minorHAnsi"/>
      <w:color w:val="000000"/>
      <w:sz w:val="24"/>
      <w:szCs w:val="24"/>
    </w:rPr>
  </w:style>
  <w:style w:type="paragraph" w:customStyle="1" w:styleId="tv2131">
    <w:name w:val="tv2131"/>
    <w:basedOn w:val="Normal"/>
    <w:rsid w:val="00661A68"/>
    <w:pPr>
      <w:widowControl/>
      <w:autoSpaceDE/>
      <w:autoSpaceDN/>
      <w:adjustRightInd/>
      <w:spacing w:before="0" w:line="360" w:lineRule="auto"/>
      <w:ind w:left="0" w:firstLine="300"/>
      <w:jc w:val="left"/>
    </w:pPr>
    <w:rPr>
      <w:color w:val="414142"/>
      <w:lang w:eastAsia="lv-LV"/>
    </w:rPr>
  </w:style>
  <w:style w:type="paragraph" w:styleId="BalloonText">
    <w:name w:val="Balloon Text"/>
    <w:basedOn w:val="Normal"/>
    <w:link w:val="BalloonTextChar"/>
    <w:uiPriority w:val="99"/>
    <w:semiHidden/>
    <w:unhideWhenUsed/>
    <w:rsid w:val="00661A68"/>
    <w:pPr>
      <w:spacing w:before="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661A68"/>
    <w:rPr>
      <w:rFonts w:ascii="Arial" w:hAnsi="Arial" w:cs="Arial"/>
      <w:sz w:val="16"/>
      <w:szCs w:val="16"/>
    </w:rPr>
  </w:style>
  <w:style w:type="table" w:styleId="TableGrid">
    <w:name w:val="Table Grid"/>
    <w:basedOn w:val="TableNormal"/>
    <w:uiPriority w:val="59"/>
    <w:rsid w:val="00661A6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1A68"/>
    <w:rPr>
      <w:sz w:val="16"/>
      <w:szCs w:val="16"/>
    </w:rPr>
  </w:style>
  <w:style w:type="paragraph" w:styleId="CommentText">
    <w:name w:val="annotation text"/>
    <w:basedOn w:val="Normal"/>
    <w:link w:val="CommentTextChar"/>
    <w:uiPriority w:val="99"/>
    <w:semiHidden/>
    <w:unhideWhenUsed/>
    <w:rsid w:val="00661A68"/>
    <w:pPr>
      <w:spacing w:line="240" w:lineRule="auto"/>
    </w:pPr>
  </w:style>
  <w:style w:type="character" w:customStyle="1" w:styleId="CommentTextChar">
    <w:name w:val="Comment Text Char"/>
    <w:basedOn w:val="DefaultParagraphFont"/>
    <w:link w:val="CommentText"/>
    <w:uiPriority w:val="99"/>
    <w:semiHidden/>
    <w:rsid w:val="00661A68"/>
  </w:style>
  <w:style w:type="paragraph" w:styleId="CommentSubject">
    <w:name w:val="annotation subject"/>
    <w:basedOn w:val="CommentText"/>
    <w:next w:val="CommentText"/>
    <w:link w:val="CommentSubjectChar"/>
    <w:uiPriority w:val="99"/>
    <w:semiHidden/>
    <w:unhideWhenUsed/>
    <w:rsid w:val="00661A68"/>
    <w:rPr>
      <w:b/>
      <w:bCs/>
    </w:rPr>
  </w:style>
  <w:style w:type="character" w:customStyle="1" w:styleId="CommentSubjectChar">
    <w:name w:val="Comment Subject Char"/>
    <w:basedOn w:val="CommentTextChar"/>
    <w:link w:val="CommentSubject"/>
    <w:uiPriority w:val="99"/>
    <w:semiHidden/>
    <w:rsid w:val="00661A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v.lv" TargetMode="External"/><Relationship Id="rId13" Type="http://schemas.openxmlformats.org/officeDocument/2006/relationships/hyperlink" Target="http://www.ap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sts@apv.lv" TargetMode="External"/><Relationship Id="rId12" Type="http://schemas.openxmlformats.org/officeDocument/2006/relationships/hyperlink" Target="http://www.ap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v.l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liga.murane@apv.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liga.murane@apv.lv" TargetMode="External"/><Relationship Id="rId14" Type="http://schemas.openxmlformats.org/officeDocument/2006/relationships/hyperlink" Target="mailto:pasts@ap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74603-ADFD-4EFC-84D1-448AD7434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16</Pages>
  <Words>22012</Words>
  <Characters>12547</Characters>
  <Application>Microsoft Office Word</Application>
  <DocSecurity>0</DocSecurity>
  <Lines>104</Lines>
  <Paragraphs>68</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    1. VISPĀRĪGĀ INFORMĀCIJA</vt:lpstr>
      <vt:lpstr>    1.6.    Informācijas apmaiņa: </vt:lpstr>
      <vt:lpstr>    Informācijas apmaiņa starp Pasūtītāju un iepirkumu komisiju un Piegādātājiem un/</vt:lpstr>
      <vt:lpstr>    1.7. 		Iespējas iepazīties ar iepirkuma nolikumu un tā saņemšana:</vt:lpstr>
      <vt:lpstr>        Iepirkumu komisija nodrošina brīvu un tiešu elektronisku pieeju iepirkuma proced</vt:lpstr>
      <vt:lpstr>    1.8. Piedāvājuma iesniegšanas un atvēršanas vieta, datums, laiks un kārtība.	</vt:lpstr>
      <vt:lpstr>    3.1. Atbilstība profesionālās darbības veikšanai:</vt:lpstr>
      <vt:lpstr>    3.2. Prasības Pretendenta tehniskajām un profesionālajām spējām.</vt:lpstr>
      <vt:lpstr>    3.2.1. Pretendents ir veicis līdzīga apjoma piegādes.</vt:lpstr>
      <vt:lpstr>    4.1. Piedāvājuma noformējuma prasības:</vt:lpstr>
      <vt:lpstr>    4.2 Pretendentu atlases dokumenti:</vt:lpstr>
      <vt:lpstr>    4.3. Prasības Tehniskajam piedāvājumam:</vt:lpstr>
      <vt:lpstr>5. PIEDĀVĀJUMU VĒRTĒŠANA</vt:lpstr>
      <vt:lpstr>    5.1. Piedāvājumu noformējuma pārbaudi, Pretendenta atlasi un piedāvājuma vērtēša</vt:lpstr>
      <vt:lpstr>    5.2. Piedāvājumu izvērtēšanu komisija veic 3 (trīs) posmos:</vt:lpstr>
      <vt:lpstr>    5.2.1.1.  posms – Piedāvājumu noformējuma pārbaude:</vt:lpstr>
      <vt:lpstr>    5.2.5.. Gadījumā, ja:</vt:lpstr>
      <vt:lpstr>    Vadītāja vai pilnvarotās personas paraksts ____________________</vt:lpstr>
      <vt:lpstr>    Vadītāja amata nosaukums        paraksts           vārds, uzvārds</vt:lpstr>
    </vt:vector>
  </TitlesOfParts>
  <Company/>
  <LinksUpToDate>false</LinksUpToDate>
  <CharactersWithSpaces>34491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dc:creator>
  <cp:lastModifiedBy>Liga</cp:lastModifiedBy>
  <cp:revision>4</cp:revision>
  <cp:lastPrinted>2015-09-17T10:55:00Z</cp:lastPrinted>
  <dcterms:created xsi:type="dcterms:W3CDTF">2015-09-17T07:35:00Z</dcterms:created>
  <dcterms:modified xsi:type="dcterms:W3CDTF">2015-09-17T12:49:00Z</dcterms:modified>
</cp:coreProperties>
</file>